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2D82" w14:textId="77777777" w:rsidR="00015BC8" w:rsidRDefault="00015BC8" w:rsidP="0001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 SPRAWIE PRZETWARZANIA DANYCH OSOBOWYCH </w:t>
      </w:r>
    </w:p>
    <w:p w14:paraId="0DE081A3" w14:textId="77777777" w:rsidR="00015BC8" w:rsidRDefault="00015BC8" w:rsidP="0001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PROWADZENIEM NADZORU WETERYNARYJNEGO</w:t>
      </w:r>
      <w:r w:rsidRPr="00554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DA0089" w14:textId="77777777" w:rsidR="00BD7650" w:rsidRPr="00BD7650" w:rsidRDefault="00BD7650" w:rsidP="00BD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37C0F" w14:textId="77777777" w:rsidR="00BD7650" w:rsidRPr="00BD7650" w:rsidRDefault="00BD7650" w:rsidP="00CE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</w:t>
      </w:r>
      <w:r w:rsidRPr="009E0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(ogólnego rozporządzenia o ochronie danych), (dalej: RODO), </w:t>
      </w:r>
      <w:r w:rsidR="000706E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Lekarz Weterynarii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że:</w:t>
      </w:r>
    </w:p>
    <w:p w14:paraId="43CB21B1" w14:textId="4B630684" w:rsidR="00BD7650" w:rsidRPr="00BD7650" w:rsidRDefault="00BD7650" w:rsidP="000706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zadań realizowanych przez </w:t>
      </w:r>
      <w:r w:rsidR="009E09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Lekarza Weterynarii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pozyskiwanych danych osobowych jest </w:t>
      </w:r>
      <w:r w:rsidR="009E0900">
        <w:rPr>
          <w:rFonts w:ascii="Times New Roman" w:hAnsi="Times New Roman" w:cs="Times New Roman"/>
          <w:sz w:val="24"/>
          <w:szCs w:val="24"/>
        </w:rPr>
        <w:t xml:space="preserve">Powiatowy Lekarz Weterynarii, mający siedzibę w Kolbuszowej przy ul. </w:t>
      </w:r>
      <w:r w:rsidR="005573FD">
        <w:rPr>
          <w:rFonts w:ascii="Times New Roman" w:hAnsi="Times New Roman" w:cs="Times New Roman"/>
          <w:sz w:val="24"/>
          <w:szCs w:val="24"/>
        </w:rPr>
        <w:t>Handlowa 2</w:t>
      </w:r>
      <w:r w:rsidR="009E0900">
        <w:rPr>
          <w:rFonts w:ascii="Times New Roman" w:hAnsi="Times New Roman" w:cs="Times New Roman"/>
          <w:sz w:val="24"/>
          <w:szCs w:val="24"/>
        </w:rPr>
        <w:t xml:space="preserve">, 36-100 Kolbuszowa, e-mail: </w:t>
      </w:r>
      <w:hyperlink r:id="rId5" w:history="1">
        <w:r w:rsidR="009E0900" w:rsidRPr="00BA5CC1">
          <w:rPr>
            <w:rStyle w:val="Hipercze"/>
            <w:rFonts w:ascii="Times New Roman" w:hAnsi="Times New Roman" w:cs="Times New Roman"/>
            <w:sz w:val="24"/>
            <w:szCs w:val="24"/>
          </w:rPr>
          <w:t>kolbuszowa.piw@wetgiw.gov.pl</w:t>
        </w:r>
      </w:hyperlink>
      <w:r w:rsidR="009E0900">
        <w:rPr>
          <w:rFonts w:ascii="Times New Roman" w:hAnsi="Times New Roman" w:cs="Times New Roman"/>
          <w:sz w:val="24"/>
          <w:szCs w:val="24"/>
        </w:rPr>
        <w:t>, tel. 17</w:t>
      </w:r>
      <w:r w:rsidR="005573FD">
        <w:rPr>
          <w:rFonts w:ascii="Times New Roman" w:hAnsi="Times New Roman" w:cs="Times New Roman"/>
          <w:sz w:val="24"/>
          <w:szCs w:val="24"/>
        </w:rPr>
        <w:t> 283-23-97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D85FC3" w14:textId="77777777" w:rsidR="00BD7650" w:rsidRPr="00BD7650" w:rsidRDefault="00BD7650" w:rsidP="000706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osobowych jest wykonywanie obowiązków prawnych nałożonych na </w:t>
      </w:r>
      <w:r w:rsidR="009E09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Weterynarii mocą prawa unijnego i krajowego, w szczególności;</w:t>
      </w:r>
    </w:p>
    <w:p w14:paraId="21DE9B3A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29 stycznia 2004 r. o Inspekcji Weterynaryjnej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5BC4F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16 grudnia 2005 r. o produktach pochodzenia zwierzęcego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462467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25 sierpnia 2006 r. o bezpieczeństwie żywności i żywienia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EF4714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11 marca 2004 r. o ochronie zdrowia zwierząt oraz zwalczaniu chorób zakaźnych zwierząt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86A4EE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21 sierpnia 1997 r. o ochronie zwierząt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72100E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22 lipca 2006 r. o paszach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DEE1DF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6 września 2001 r. Prawo farmaceutyczne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8BFA5C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6 września 2001 r. o dostępie do informacji publicznej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1066CC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14 czerwca 1960 r. Kodeks postępowania administracyjnego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4495F9" w14:textId="77777777" w:rsidR="00BD7650" w:rsidRPr="00BD7650" w:rsidRDefault="00000000" w:rsidP="00BD765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 z dnia 11 lipca 2014 r. o petycjach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3A40A7" w14:textId="77777777" w:rsidR="00BD7650" w:rsidRPr="00BD7650" w:rsidRDefault="00BD7650" w:rsidP="009253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 osobowych jest niezbędne do realizacji sprawy, z którą osoba fizyczna zwraca się do </w:t>
      </w:r>
      <w:r w:rsidR="009E09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Weterynarii;</w:t>
      </w:r>
    </w:p>
    <w:p w14:paraId="57CF46A5" w14:textId="77777777" w:rsidR="00BD7650" w:rsidRPr="00BD7650" w:rsidRDefault="009E0900" w:rsidP="009253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Lekarz Weterynarii nie posiada uprawnień do wydawania decyzji,  o której mowa w </w:t>
      </w:r>
      <w:hyperlink r:id="rId16" w:tgtFrame="_blank" w:history="1">
        <w:r w:rsidR="00BD7650" w:rsidRPr="00BD7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 ust. 1 RODO</w:t>
        </w:r>
      </w:hyperlink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żadne rozstrzygnięcia dotyczące Państwa nie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zapadać automatycznie oraz dane osobowe nie będą poddane profilowaniu</w:t>
      </w:r>
      <w:r w:rsidR="00BD7650"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D60B12" w14:textId="77777777" w:rsidR="00BD7650" w:rsidRPr="00BD7650" w:rsidRDefault="00BD7650" w:rsidP="009253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przez okres wymagany prawem, określony w szczególności na podstawie przepisów o narodowym zasobie archiwalnym i  archiwach;</w:t>
      </w:r>
    </w:p>
    <w:p w14:paraId="3F73974B" w14:textId="77777777" w:rsidR="00BD7650" w:rsidRPr="00BD7650" w:rsidRDefault="00BD7650" w:rsidP="009253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którego dane osobowe są przetwarzane, ma prawo do żądania dostępu do swoich danych osobowych, ich sprostowania lub ograniczenia przetwarzania;</w:t>
      </w:r>
    </w:p>
    <w:p w14:paraId="507FE559" w14:textId="77777777" w:rsidR="00BD7650" w:rsidRDefault="00BD7650" w:rsidP="009253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przetwarzanych w </w:t>
      </w:r>
      <w:r w:rsidR="00070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Inspektoracie Weterynarii możliwy jest kontakt z Inspektorem Ochrony Danych Osobowych, pod adresem mailowym</w:t>
      </w:r>
      <w:r w:rsidR="009E0900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9E0900" w:rsidRPr="00BA5CC1">
          <w:rPr>
            <w:rStyle w:val="Hipercze"/>
            <w:rFonts w:ascii="Times New Roman" w:hAnsi="Times New Roman" w:cs="Times New Roman"/>
            <w:sz w:val="24"/>
            <w:szCs w:val="24"/>
          </w:rPr>
          <w:t>kolbuszowa.piw@wetgiw.gov.pl</w:t>
        </w:r>
      </w:hyperlink>
      <w:r w:rsidR="009E0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6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8E5DA6" w14:textId="77777777" w:rsidR="009253E4" w:rsidRDefault="009253E4" w:rsidP="00925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B8CBC" w14:textId="77777777" w:rsidR="004528F8" w:rsidRDefault="004528F8" w:rsidP="004528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8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 Panu/ Państwu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 przewidzianych przez RODO</w:t>
      </w:r>
      <w:r w:rsidRPr="0045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treści danych oraz ich sprostowania, usunięcia lub ograniczenia przetwar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zania, a także prawo sprzeciwu</w:t>
      </w:r>
      <w:r w:rsidRPr="004528F8">
        <w:rPr>
          <w:rFonts w:ascii="Times New Roman" w:eastAsia="Times New Roman" w:hAnsi="Times New Roman" w:cs="Times New Roman"/>
          <w:sz w:val="24"/>
          <w:szCs w:val="24"/>
          <w:lang w:eastAsia="pl-PL"/>
        </w:rPr>
        <w:t>, zażądania zaprzestania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twarzania i przenoszenia danych</w:t>
      </w:r>
      <w:r w:rsidRPr="004528F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prawo do cofnięcia zgody w dowolnym momencie zgodnie z art. 7 Rozporządzenia Parlam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entu Europejskiego i Rady (UE) – o ile zgoda została wcześniej wyrażona.</w:t>
      </w:r>
    </w:p>
    <w:p w14:paraId="3D42E38F" w14:textId="77777777" w:rsidR="009253E4" w:rsidRDefault="009253E4" w:rsidP="009253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0C7EE" w14:textId="77777777" w:rsidR="004528F8" w:rsidRPr="009253E4" w:rsidRDefault="004528F8" w:rsidP="009253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E4">
        <w:rPr>
          <w:rFonts w:ascii="Times New Roman" w:hAnsi="Times New Roman" w:cs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66A2CD46" w14:textId="77777777" w:rsidR="009253E4" w:rsidRDefault="009253E4" w:rsidP="009253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9F224" w14:textId="77777777" w:rsidR="00BD7650" w:rsidRPr="009253E4" w:rsidRDefault="00BD7650" w:rsidP="009253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Każdy, którego dane osobowe są przetwarzane w </w:t>
      </w:r>
      <w:r w:rsidR="009E0900" w:rsidRPr="009253E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92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Inspektoracie Weterynarii  ma prawo wnieść skargę do organu nadzorczego, którym w Polsce jest Prezes </w:t>
      </w:r>
      <w:hyperlink r:id="rId18" w:tgtFrame="_blank" w:history="1">
        <w:r w:rsidRPr="00925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Urzędu </w:t>
        </w:r>
      </w:hyperlink>
      <w:hyperlink r:id="rId19" w:tgtFrame="_blank" w:history="1">
        <w:r w:rsidRPr="00925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Ochrony Danych Osobowych</w:t>
        </w:r>
      </w:hyperlink>
      <w:r w:rsidRPr="009253E4">
        <w:rPr>
          <w:rFonts w:ascii="Times New Roman" w:eastAsia="Times New Roman" w:hAnsi="Times New Roman" w:cs="Times New Roman"/>
          <w:sz w:val="24"/>
          <w:szCs w:val="24"/>
          <w:lang w:eastAsia="pl-PL"/>
        </w:rPr>
        <w:t> (adres siedziby: ul. Stawki 2, 00-193 Warszawa).</w:t>
      </w:r>
    </w:p>
    <w:p w14:paraId="28BAFE49" w14:textId="77777777" w:rsidR="006B7C3A" w:rsidRDefault="006B7C3A"/>
    <w:sectPr w:rsidR="006B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B5B"/>
    <w:multiLevelType w:val="multilevel"/>
    <w:tmpl w:val="996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6625E"/>
    <w:multiLevelType w:val="multilevel"/>
    <w:tmpl w:val="1AF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2662A"/>
    <w:multiLevelType w:val="hybridMultilevel"/>
    <w:tmpl w:val="B040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46F0"/>
    <w:multiLevelType w:val="multilevel"/>
    <w:tmpl w:val="465E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700704">
    <w:abstractNumId w:val="3"/>
  </w:num>
  <w:num w:numId="2" w16cid:durableId="944726906">
    <w:abstractNumId w:val="1"/>
  </w:num>
  <w:num w:numId="3" w16cid:durableId="1791433368">
    <w:abstractNumId w:val="0"/>
    <w:lvlOverride w:ilvl="0">
      <w:startOverride w:val="3"/>
    </w:lvlOverride>
  </w:num>
  <w:num w:numId="4" w16cid:durableId="84033001">
    <w:abstractNumId w:val="0"/>
    <w:lvlOverride w:ilvl="0">
      <w:startOverride w:val="4"/>
    </w:lvlOverride>
  </w:num>
  <w:num w:numId="5" w16cid:durableId="2005548276">
    <w:abstractNumId w:val="0"/>
    <w:lvlOverride w:ilvl="0">
      <w:startOverride w:val="5"/>
    </w:lvlOverride>
  </w:num>
  <w:num w:numId="6" w16cid:durableId="395787499">
    <w:abstractNumId w:val="0"/>
    <w:lvlOverride w:ilvl="0">
      <w:startOverride w:val="6"/>
    </w:lvlOverride>
  </w:num>
  <w:num w:numId="7" w16cid:durableId="1632520402">
    <w:abstractNumId w:val="0"/>
    <w:lvlOverride w:ilvl="0">
      <w:startOverride w:val="7"/>
    </w:lvlOverride>
  </w:num>
  <w:num w:numId="8" w16cid:durableId="67989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50"/>
    <w:rsid w:val="00015BC8"/>
    <w:rsid w:val="000706E0"/>
    <w:rsid w:val="004528F8"/>
    <w:rsid w:val="005573FD"/>
    <w:rsid w:val="006B7C3A"/>
    <w:rsid w:val="009253E4"/>
    <w:rsid w:val="009E0900"/>
    <w:rsid w:val="00BD7650"/>
    <w:rsid w:val="00CE714C"/>
    <w:rsid w:val="00C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D09A"/>
  <w15:chartTrackingRefBased/>
  <w15:docId w15:val="{5A2973B3-2180-48FE-8AA1-862AA41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6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61711225" TargetMode="External"/><Relationship Id="rId13" Type="http://schemas.openxmlformats.org/officeDocument/2006/relationships/hyperlink" Target="http://prawo.sejm.gov.pl/isap.nsf/DocDetails.xsp?id=WDU20011121198" TargetMode="External"/><Relationship Id="rId18" Type="http://schemas.openxmlformats.org/officeDocument/2006/relationships/hyperlink" Target="http://www.giodo.gov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wo.sejm.gov.pl/isap.nsf/DocDetails.xsp?id=WDU20060170127" TargetMode="External"/><Relationship Id="rId12" Type="http://schemas.openxmlformats.org/officeDocument/2006/relationships/hyperlink" Target="http://prawo.sejm.gov.pl/isap.nsf/DocDetails.xsp?id=wdu20011261381" TargetMode="External"/><Relationship Id="rId17" Type="http://schemas.openxmlformats.org/officeDocument/2006/relationships/hyperlink" Target="mailto:kolbuszowa.piw@wetgi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PL/TXT/?uri=CELEX%3A32016R06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040330287" TargetMode="External"/><Relationship Id="rId11" Type="http://schemas.openxmlformats.org/officeDocument/2006/relationships/hyperlink" Target="http://prawo.sejm.gov.pl/isap.nsf/DocDetails.xsp?id=WDU20061441045" TargetMode="External"/><Relationship Id="rId5" Type="http://schemas.openxmlformats.org/officeDocument/2006/relationships/hyperlink" Target="mailto:kolbuszowa.piw@wetgiw.gov.pl" TargetMode="External"/><Relationship Id="rId15" Type="http://schemas.openxmlformats.org/officeDocument/2006/relationships/hyperlink" Target="http://prawo.sejm.gov.pl/isap.nsf/DocDetails.xsp?id=WDU20140001195" TargetMode="External"/><Relationship Id="rId10" Type="http://schemas.openxmlformats.org/officeDocument/2006/relationships/hyperlink" Target="http://prawo.sejm.gov.pl/isap.nsf/DocDetails.xsp?id=WDU19971110724" TargetMode="External"/><Relationship Id="rId19" Type="http://schemas.openxmlformats.org/officeDocument/2006/relationships/hyperlink" Target="https://www.gi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40690625" TargetMode="External"/><Relationship Id="rId14" Type="http://schemas.openxmlformats.org/officeDocument/2006/relationships/hyperlink" Target="http://prawo.sejm.gov.pl/isap.nsf/DocDetails.xsp?id=WDU196003001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Śliwa Konrad [PGE GiEK O.EC Rzeszów]</dc:creator>
  <cp:keywords/>
  <dc:description/>
  <cp:lastModifiedBy>PIW Kolbuszowa</cp:lastModifiedBy>
  <cp:revision>2</cp:revision>
  <cp:lastPrinted>2022-10-06T07:00:00Z</cp:lastPrinted>
  <dcterms:created xsi:type="dcterms:W3CDTF">2022-10-06T07:01:00Z</dcterms:created>
  <dcterms:modified xsi:type="dcterms:W3CDTF">2022-10-06T07:01:00Z</dcterms:modified>
</cp:coreProperties>
</file>