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2A" w:rsidRPr="0022652A" w:rsidRDefault="0022652A" w:rsidP="0022652A">
      <w:pPr>
        <w:shd w:val="clear" w:color="auto" w:fill="FFFFFF"/>
        <w:ind w:right="14"/>
        <w:jc w:val="both"/>
        <w:rPr>
          <w:b/>
          <w:spacing w:val="-1"/>
          <w:sz w:val="24"/>
          <w:szCs w:val="24"/>
        </w:rPr>
      </w:pPr>
      <w:r>
        <w:rPr>
          <w:b/>
          <w:i/>
          <w:iCs/>
          <w:spacing w:val="-1"/>
          <w:sz w:val="24"/>
          <w:szCs w:val="24"/>
        </w:rPr>
        <w:t>zał. do zarz. Nr  ……</w:t>
      </w:r>
      <w:r w:rsidR="009E036B">
        <w:rPr>
          <w:b/>
          <w:i/>
          <w:iCs/>
          <w:spacing w:val="-1"/>
          <w:sz w:val="24"/>
          <w:szCs w:val="24"/>
        </w:rPr>
        <w:t xml:space="preserve"> </w:t>
      </w:r>
      <w:r>
        <w:rPr>
          <w:b/>
          <w:i/>
          <w:iCs/>
          <w:spacing w:val="-1"/>
          <w:sz w:val="24"/>
          <w:szCs w:val="24"/>
        </w:rPr>
        <w:t>/………………</w:t>
      </w:r>
    </w:p>
    <w:p w:rsidR="0022652A" w:rsidRDefault="0022652A" w:rsidP="00AC7EBC">
      <w:pPr>
        <w:shd w:val="clear" w:color="auto" w:fill="FFFFFF"/>
        <w:ind w:right="14"/>
        <w:jc w:val="both"/>
        <w:rPr>
          <w:b/>
          <w:spacing w:val="-1"/>
          <w:sz w:val="24"/>
          <w:szCs w:val="24"/>
        </w:rPr>
      </w:pPr>
    </w:p>
    <w:p w:rsidR="0022652A" w:rsidRDefault="0022652A" w:rsidP="00AC7EBC">
      <w:pPr>
        <w:shd w:val="clear" w:color="auto" w:fill="FFFFFF"/>
        <w:ind w:right="14"/>
        <w:jc w:val="both"/>
        <w:rPr>
          <w:b/>
          <w:spacing w:val="-1"/>
          <w:sz w:val="24"/>
          <w:szCs w:val="24"/>
        </w:rPr>
      </w:pPr>
    </w:p>
    <w:p w:rsidR="00AC7EBC" w:rsidRPr="00AC7EBC" w:rsidRDefault="00AC7EBC" w:rsidP="00AC7EBC">
      <w:pPr>
        <w:shd w:val="clear" w:color="auto" w:fill="FFFFFF"/>
        <w:ind w:right="14"/>
        <w:jc w:val="both"/>
        <w:rPr>
          <w:b/>
          <w:spacing w:val="-1"/>
          <w:sz w:val="24"/>
          <w:szCs w:val="24"/>
        </w:rPr>
      </w:pPr>
      <w:r w:rsidRPr="00AC7EBC">
        <w:rPr>
          <w:b/>
          <w:spacing w:val="-1"/>
          <w:sz w:val="24"/>
          <w:szCs w:val="24"/>
        </w:rPr>
        <w:t>PROCEDURA</w:t>
      </w:r>
      <w:r>
        <w:rPr>
          <w:b/>
          <w:spacing w:val="-1"/>
          <w:sz w:val="24"/>
          <w:szCs w:val="24"/>
        </w:rPr>
        <w:t xml:space="preserve">  </w:t>
      </w:r>
      <w:r w:rsidRPr="00AC7EBC">
        <w:rPr>
          <w:b/>
          <w:spacing w:val="-1"/>
          <w:sz w:val="24"/>
          <w:szCs w:val="24"/>
        </w:rPr>
        <w:t>wyznaczania przez Powiatowego Lekarza Weterynarii w Kolbuszowej lekarza weterynarii oraz innych osób do czynności wymienionych w art. 16 pkt 1 i 2 ustawy z dnia 29 stycznia 2004 r. o Inspekcji Weterynaryjnej</w:t>
      </w:r>
    </w:p>
    <w:p w:rsidR="003C412A" w:rsidRPr="00AC7EBC" w:rsidRDefault="00AC7EBC" w:rsidP="000803BA">
      <w:pPr>
        <w:numPr>
          <w:ilvl w:val="0"/>
          <w:numId w:val="2"/>
        </w:numPr>
        <w:shd w:val="clear" w:color="auto" w:fill="FFFFFF"/>
        <w:tabs>
          <w:tab w:val="left" w:pos="713"/>
        </w:tabs>
        <w:spacing w:before="727" w:line="317" w:lineRule="exact"/>
        <w:ind w:left="713" w:right="14" w:hanging="331"/>
        <w:jc w:val="both"/>
        <w:rPr>
          <w:bCs/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>Powiatowy lekarz weterynarii wyznacza</w:t>
      </w:r>
      <w:r w:rsidR="00C77824" w:rsidRPr="00AC7EBC">
        <w:rPr>
          <w:rFonts w:eastAsia="Times New Roman"/>
          <w:spacing w:val="-1"/>
          <w:sz w:val="24"/>
          <w:szCs w:val="24"/>
        </w:rPr>
        <w:t xml:space="preserve"> lekarzy weterynarii niebędących pracownikami </w:t>
      </w:r>
      <w:r w:rsidR="00C77824" w:rsidRPr="00AC7EBC">
        <w:rPr>
          <w:rFonts w:eastAsia="Times New Roman"/>
          <w:sz w:val="24"/>
          <w:szCs w:val="24"/>
        </w:rPr>
        <w:t xml:space="preserve">Inspekcji Weterynaryjnej zgodnie z art. 16 </w:t>
      </w:r>
      <w:r w:rsidR="00160707" w:rsidRPr="00AC7EBC">
        <w:rPr>
          <w:rFonts w:eastAsia="Times New Roman"/>
          <w:sz w:val="24"/>
          <w:szCs w:val="24"/>
        </w:rPr>
        <w:t xml:space="preserve">ust. 1 pkt 1 i 1a </w:t>
      </w:r>
      <w:r w:rsidR="00C77824" w:rsidRPr="00AC7EBC">
        <w:rPr>
          <w:rFonts w:eastAsia="Times New Roman"/>
          <w:sz w:val="24"/>
          <w:szCs w:val="24"/>
        </w:rPr>
        <w:t>ustawy z dnia 29 stycznia</w:t>
      </w:r>
      <w:r>
        <w:rPr>
          <w:rFonts w:eastAsia="Times New Roman"/>
          <w:sz w:val="24"/>
          <w:szCs w:val="24"/>
        </w:rPr>
        <w:t xml:space="preserve">                </w:t>
      </w:r>
      <w:r w:rsidR="00C77824" w:rsidRPr="00AC7EBC">
        <w:rPr>
          <w:rFonts w:eastAsia="Times New Roman"/>
          <w:sz w:val="24"/>
          <w:szCs w:val="24"/>
        </w:rPr>
        <w:t xml:space="preserve"> 2004 r. </w:t>
      </w:r>
      <w:r w:rsidR="00C77824" w:rsidRPr="00AC7EBC">
        <w:rPr>
          <w:rFonts w:eastAsia="Times New Roman"/>
          <w:i/>
          <w:iCs/>
          <w:sz w:val="24"/>
          <w:szCs w:val="24"/>
        </w:rPr>
        <w:t xml:space="preserve">o Inspekcji Weterynaryjnej </w:t>
      </w:r>
      <w:r w:rsidR="00C77824" w:rsidRPr="00AC7EBC">
        <w:rPr>
          <w:rFonts w:eastAsia="Times New Roman"/>
          <w:sz w:val="24"/>
          <w:szCs w:val="24"/>
        </w:rPr>
        <w:t>zwanej dalej ustawą.</w:t>
      </w:r>
    </w:p>
    <w:p w:rsidR="00160707" w:rsidRPr="00A6175C" w:rsidRDefault="00C77824" w:rsidP="0061174B">
      <w:pPr>
        <w:numPr>
          <w:ilvl w:val="0"/>
          <w:numId w:val="2"/>
        </w:numPr>
        <w:shd w:val="clear" w:color="auto" w:fill="FFFFFF"/>
        <w:tabs>
          <w:tab w:val="left" w:pos="713"/>
        </w:tabs>
        <w:spacing w:before="713" w:line="317" w:lineRule="exact"/>
        <w:ind w:left="713" w:hanging="331"/>
        <w:jc w:val="both"/>
        <w:rPr>
          <w:spacing w:val="-5"/>
          <w:sz w:val="24"/>
          <w:szCs w:val="24"/>
        </w:rPr>
      </w:pPr>
      <w:r w:rsidRPr="00A6175C">
        <w:rPr>
          <w:spacing w:val="-1"/>
          <w:sz w:val="24"/>
          <w:szCs w:val="24"/>
        </w:rPr>
        <w:t xml:space="preserve">Wyznaczenie lekarzy weterynarii </w:t>
      </w:r>
      <w:r w:rsidR="00160707" w:rsidRPr="00A6175C">
        <w:rPr>
          <w:spacing w:val="-1"/>
          <w:sz w:val="24"/>
          <w:szCs w:val="24"/>
        </w:rPr>
        <w:t xml:space="preserve">może nastąpić </w:t>
      </w:r>
      <w:r w:rsidRPr="00A6175C">
        <w:rPr>
          <w:rFonts w:eastAsia="Times New Roman"/>
          <w:spacing w:val="-1"/>
          <w:sz w:val="24"/>
          <w:szCs w:val="24"/>
        </w:rPr>
        <w:t xml:space="preserve">wyłącznie w przypadku spełnienia </w:t>
      </w:r>
      <w:r w:rsidR="00160707" w:rsidRPr="00A6175C">
        <w:rPr>
          <w:rFonts w:eastAsia="Times New Roman"/>
          <w:spacing w:val="-1"/>
          <w:sz w:val="24"/>
          <w:szCs w:val="24"/>
        </w:rPr>
        <w:t>wymogów,</w:t>
      </w:r>
      <w:r w:rsidRPr="00A6175C">
        <w:rPr>
          <w:rFonts w:eastAsia="Times New Roman"/>
          <w:spacing w:val="-1"/>
          <w:sz w:val="24"/>
          <w:szCs w:val="24"/>
        </w:rPr>
        <w:t xml:space="preserve"> </w:t>
      </w:r>
      <w:r w:rsidRPr="00A6175C">
        <w:rPr>
          <w:rFonts w:eastAsia="Times New Roman"/>
          <w:sz w:val="24"/>
          <w:szCs w:val="24"/>
        </w:rPr>
        <w:t xml:space="preserve">o których mowa w rozporządzeniu Ministra Rolnictwa i Rozwoju Wsi z dnia </w:t>
      </w:r>
      <w:r w:rsidR="00160707" w:rsidRPr="00A6175C">
        <w:rPr>
          <w:rFonts w:eastAsia="Times New Roman"/>
          <w:sz w:val="24"/>
          <w:szCs w:val="24"/>
        </w:rPr>
        <w:t xml:space="preserve">          </w:t>
      </w:r>
      <w:r w:rsidRPr="00A6175C">
        <w:rPr>
          <w:rFonts w:eastAsia="Times New Roman"/>
          <w:sz w:val="24"/>
          <w:szCs w:val="24"/>
        </w:rPr>
        <w:t xml:space="preserve">z dnia 22 kwietnia 2004 r. </w:t>
      </w:r>
      <w:r w:rsidRPr="00A6175C">
        <w:rPr>
          <w:rFonts w:eastAsia="Times New Roman"/>
          <w:i/>
          <w:iCs/>
          <w:sz w:val="24"/>
          <w:szCs w:val="24"/>
        </w:rPr>
        <w:t xml:space="preserve">w sprawie zakresu czynności wykonywanych przez osoby niebędące pracownikami Inspekcji Weterynaryjnej oraz kwalifikacji tych osób </w:t>
      </w:r>
      <w:r w:rsidRPr="00A6175C">
        <w:rPr>
          <w:rFonts w:eastAsia="Times New Roman"/>
          <w:sz w:val="24"/>
          <w:szCs w:val="24"/>
        </w:rPr>
        <w:t>(Dz. U. nr 89, poz.860).</w:t>
      </w:r>
    </w:p>
    <w:p w:rsidR="003C412A" w:rsidRPr="00A6175C" w:rsidRDefault="00C77824" w:rsidP="00160707">
      <w:pPr>
        <w:numPr>
          <w:ilvl w:val="0"/>
          <w:numId w:val="2"/>
        </w:numPr>
        <w:shd w:val="clear" w:color="auto" w:fill="FFFFFF"/>
        <w:tabs>
          <w:tab w:val="left" w:pos="713"/>
        </w:tabs>
        <w:spacing w:before="713" w:line="317" w:lineRule="exact"/>
        <w:ind w:left="713" w:hanging="331"/>
        <w:jc w:val="both"/>
        <w:rPr>
          <w:spacing w:val="-4"/>
          <w:sz w:val="24"/>
          <w:szCs w:val="24"/>
        </w:rPr>
      </w:pPr>
      <w:r w:rsidRPr="00A6175C">
        <w:rPr>
          <w:sz w:val="24"/>
          <w:szCs w:val="24"/>
        </w:rPr>
        <w:t>Lekarze weterynarii wyznaczeni w zakresie obowi</w:t>
      </w:r>
      <w:r w:rsidRPr="00A6175C">
        <w:rPr>
          <w:rFonts w:eastAsia="Times New Roman"/>
          <w:sz w:val="24"/>
          <w:szCs w:val="24"/>
        </w:rPr>
        <w:t>ązków realizowanych w ramach wyznaczenia są lekarzami urzędowymi i obowiązują ich</w:t>
      </w:r>
      <w:r w:rsidR="00160707" w:rsidRPr="00A6175C">
        <w:rPr>
          <w:rFonts w:eastAsia="Times New Roman"/>
          <w:sz w:val="24"/>
          <w:szCs w:val="24"/>
        </w:rPr>
        <w:t>:</w:t>
      </w:r>
      <w:r w:rsidRPr="00A6175C">
        <w:rPr>
          <w:rFonts w:eastAsia="Times New Roman"/>
          <w:sz w:val="24"/>
          <w:szCs w:val="24"/>
        </w:rPr>
        <w:t xml:space="preserve"> rzetelność, bezstronność </w:t>
      </w:r>
      <w:r w:rsidR="00160707" w:rsidRPr="00A6175C">
        <w:rPr>
          <w:rFonts w:eastAsia="Times New Roman"/>
          <w:sz w:val="24"/>
          <w:szCs w:val="24"/>
        </w:rPr>
        <w:t xml:space="preserve">            </w:t>
      </w:r>
      <w:r w:rsidRPr="00A6175C">
        <w:rPr>
          <w:rFonts w:eastAsia="Times New Roman"/>
          <w:spacing w:val="-1"/>
          <w:sz w:val="24"/>
          <w:szCs w:val="24"/>
        </w:rPr>
        <w:t xml:space="preserve">i terminowość wykonywania </w:t>
      </w:r>
      <w:r w:rsidR="00160707" w:rsidRPr="00A6175C">
        <w:rPr>
          <w:rFonts w:eastAsia="Times New Roman"/>
          <w:spacing w:val="-1"/>
          <w:sz w:val="24"/>
          <w:szCs w:val="24"/>
        </w:rPr>
        <w:t>powierzonych obowiązków. Wyznaczeni lekarze</w:t>
      </w:r>
      <w:r w:rsidRPr="00A6175C">
        <w:rPr>
          <w:rFonts w:eastAsia="Times New Roman"/>
          <w:spacing w:val="-1"/>
          <w:sz w:val="24"/>
          <w:szCs w:val="24"/>
        </w:rPr>
        <w:t xml:space="preserve"> weterynarii </w:t>
      </w:r>
      <w:r w:rsidRPr="00A6175C">
        <w:rPr>
          <w:rFonts w:eastAsia="Times New Roman"/>
          <w:sz w:val="24"/>
          <w:szCs w:val="24"/>
        </w:rPr>
        <w:t xml:space="preserve">są </w:t>
      </w:r>
      <w:r w:rsidR="00160707" w:rsidRPr="00A6175C">
        <w:rPr>
          <w:rFonts w:eastAsia="Times New Roman"/>
          <w:sz w:val="24"/>
          <w:szCs w:val="24"/>
        </w:rPr>
        <w:t xml:space="preserve">zobowiązani </w:t>
      </w:r>
      <w:r w:rsidRPr="00A6175C">
        <w:rPr>
          <w:rFonts w:eastAsia="Times New Roman"/>
          <w:sz w:val="24"/>
          <w:szCs w:val="24"/>
        </w:rPr>
        <w:t>do zachowania poufności informacji pozyskanych przy wykonywaniu obowiązków realizowanych w ramach wyznaczenia. Zobowiązania powyższe powiatowy lekarz weterynarii umieszcza w umowie wyznaczenia.</w:t>
      </w:r>
    </w:p>
    <w:p w:rsidR="003C412A" w:rsidRPr="00A6175C" w:rsidRDefault="00C77824" w:rsidP="00D90550">
      <w:pPr>
        <w:numPr>
          <w:ilvl w:val="0"/>
          <w:numId w:val="2"/>
        </w:numPr>
        <w:shd w:val="clear" w:color="auto" w:fill="FFFFFF"/>
        <w:tabs>
          <w:tab w:val="left" w:pos="713"/>
        </w:tabs>
        <w:spacing w:before="713" w:line="317" w:lineRule="exact"/>
        <w:ind w:left="713" w:hanging="331"/>
        <w:jc w:val="both"/>
        <w:rPr>
          <w:spacing w:val="-4"/>
          <w:sz w:val="24"/>
          <w:szCs w:val="24"/>
        </w:rPr>
      </w:pPr>
      <w:r w:rsidRPr="00A6175C">
        <w:rPr>
          <w:spacing w:val="-3"/>
          <w:sz w:val="24"/>
          <w:szCs w:val="24"/>
        </w:rPr>
        <w:t>Wyznaczenia obejmuj</w:t>
      </w:r>
      <w:r w:rsidRPr="00A6175C">
        <w:rPr>
          <w:rFonts w:eastAsia="Times New Roman"/>
          <w:spacing w:val="-3"/>
          <w:sz w:val="24"/>
          <w:szCs w:val="24"/>
        </w:rPr>
        <w:t xml:space="preserve">ą </w:t>
      </w:r>
      <w:r w:rsidR="00D90550" w:rsidRPr="00A6175C">
        <w:rPr>
          <w:rFonts w:eastAsia="Times New Roman"/>
          <w:spacing w:val="-3"/>
          <w:sz w:val="24"/>
          <w:szCs w:val="24"/>
        </w:rPr>
        <w:t xml:space="preserve">maksymalnie </w:t>
      </w:r>
      <w:r w:rsidRPr="00A6175C">
        <w:rPr>
          <w:rFonts w:eastAsia="Times New Roman"/>
          <w:spacing w:val="-3"/>
          <w:sz w:val="24"/>
          <w:szCs w:val="24"/>
        </w:rPr>
        <w:t xml:space="preserve">okres </w:t>
      </w:r>
      <w:r w:rsidR="00D90550" w:rsidRPr="00A6175C">
        <w:rPr>
          <w:rFonts w:eastAsia="Times New Roman"/>
          <w:spacing w:val="-3"/>
          <w:sz w:val="24"/>
          <w:szCs w:val="24"/>
        </w:rPr>
        <w:t xml:space="preserve">jednego </w:t>
      </w:r>
      <w:r w:rsidRPr="00A6175C">
        <w:rPr>
          <w:rFonts w:eastAsia="Times New Roman"/>
          <w:spacing w:val="-3"/>
          <w:sz w:val="24"/>
          <w:szCs w:val="24"/>
        </w:rPr>
        <w:t>roku kalendarzowego</w:t>
      </w:r>
      <w:r w:rsidR="00D90550" w:rsidRPr="00A6175C">
        <w:rPr>
          <w:rFonts w:eastAsia="Times New Roman"/>
          <w:spacing w:val="-3"/>
          <w:sz w:val="24"/>
          <w:szCs w:val="24"/>
        </w:rPr>
        <w:t xml:space="preserve">, to jest nie dłużej niż do 31 grudnia roku, którego dotyczy wyznaczenie </w:t>
      </w:r>
      <w:r w:rsidRPr="00A6175C">
        <w:rPr>
          <w:rFonts w:eastAsia="Times New Roman"/>
          <w:spacing w:val="-3"/>
          <w:sz w:val="24"/>
          <w:szCs w:val="24"/>
        </w:rPr>
        <w:t>.</w:t>
      </w:r>
    </w:p>
    <w:p w:rsidR="003C412A" w:rsidRPr="00A6175C" w:rsidRDefault="0061174B" w:rsidP="0061174B">
      <w:pPr>
        <w:pStyle w:val="Akapitzlist"/>
        <w:numPr>
          <w:ilvl w:val="0"/>
          <w:numId w:val="16"/>
        </w:numPr>
        <w:shd w:val="clear" w:color="auto" w:fill="FFFFFF"/>
        <w:spacing w:before="799"/>
        <w:ind w:left="993" w:hanging="579"/>
      </w:pPr>
      <w:r w:rsidRPr="00A6175C">
        <w:rPr>
          <w:b/>
          <w:bCs/>
          <w:sz w:val="24"/>
          <w:szCs w:val="24"/>
        </w:rPr>
        <w:t>POSTANOWIENIA SZCZEG</w:t>
      </w:r>
      <w:r w:rsidRPr="00A6175C">
        <w:rPr>
          <w:rFonts w:eastAsia="Times New Roman"/>
          <w:b/>
          <w:bCs/>
          <w:sz w:val="24"/>
          <w:szCs w:val="24"/>
        </w:rPr>
        <w:t>ÓŁOWE</w:t>
      </w:r>
    </w:p>
    <w:p w:rsidR="0005539B" w:rsidRPr="00A6175C" w:rsidRDefault="0005539B" w:rsidP="0005539B">
      <w:pPr>
        <w:shd w:val="clear" w:color="auto" w:fill="FFFFFF"/>
        <w:spacing w:before="799"/>
        <w:ind w:left="414"/>
        <w:rPr>
          <w:b/>
          <w:sz w:val="24"/>
          <w:szCs w:val="24"/>
        </w:rPr>
      </w:pPr>
      <w:r w:rsidRPr="00A6175C">
        <w:rPr>
          <w:b/>
          <w:sz w:val="24"/>
          <w:szCs w:val="24"/>
        </w:rPr>
        <w:t>SKŁADANIE WNIOSKÓW</w:t>
      </w:r>
    </w:p>
    <w:p w:rsidR="003C412A" w:rsidRPr="00A6175C" w:rsidRDefault="00C77824" w:rsidP="00C378D3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727" w:line="317" w:lineRule="exact"/>
        <w:ind w:left="353" w:right="43" w:hanging="353"/>
        <w:jc w:val="both"/>
        <w:rPr>
          <w:b/>
          <w:bCs/>
          <w:spacing w:val="-11"/>
          <w:sz w:val="24"/>
          <w:szCs w:val="24"/>
        </w:rPr>
      </w:pPr>
      <w:r w:rsidRPr="00A6175C">
        <w:rPr>
          <w:sz w:val="24"/>
          <w:szCs w:val="24"/>
        </w:rPr>
        <w:t xml:space="preserve">Powiatowy </w:t>
      </w:r>
      <w:r w:rsidR="00C378D3" w:rsidRPr="00A6175C">
        <w:rPr>
          <w:sz w:val="24"/>
          <w:szCs w:val="24"/>
        </w:rPr>
        <w:t>l</w:t>
      </w:r>
      <w:r w:rsidRPr="00A6175C">
        <w:rPr>
          <w:sz w:val="24"/>
          <w:szCs w:val="24"/>
        </w:rPr>
        <w:t xml:space="preserve">ekarz </w:t>
      </w:r>
      <w:r w:rsidR="00C378D3" w:rsidRPr="00A6175C">
        <w:rPr>
          <w:sz w:val="24"/>
          <w:szCs w:val="24"/>
        </w:rPr>
        <w:t>w</w:t>
      </w:r>
      <w:r w:rsidRPr="00A6175C">
        <w:rPr>
          <w:sz w:val="24"/>
          <w:szCs w:val="24"/>
        </w:rPr>
        <w:t>eterynarii w obszarze swojego dzia</w:t>
      </w:r>
      <w:r w:rsidRPr="00A6175C">
        <w:rPr>
          <w:rFonts w:eastAsia="Times New Roman"/>
          <w:sz w:val="24"/>
          <w:szCs w:val="24"/>
        </w:rPr>
        <w:t xml:space="preserve">łania ustala zakres </w:t>
      </w:r>
      <w:r w:rsidR="0061174B" w:rsidRPr="00A6175C">
        <w:rPr>
          <w:rFonts w:eastAsia="Times New Roman"/>
          <w:sz w:val="24"/>
          <w:szCs w:val="24"/>
        </w:rPr>
        <w:t>zadań</w:t>
      </w:r>
      <w:r w:rsidRPr="00A6175C">
        <w:rPr>
          <w:rFonts w:eastAsia="Times New Roman"/>
          <w:sz w:val="24"/>
          <w:szCs w:val="24"/>
        </w:rPr>
        <w:t xml:space="preserve"> </w:t>
      </w:r>
      <w:r w:rsidR="00D90550" w:rsidRPr="00A6175C">
        <w:rPr>
          <w:rFonts w:eastAsia="Times New Roman"/>
          <w:sz w:val="24"/>
          <w:szCs w:val="24"/>
        </w:rPr>
        <w:t>będących przedmiotem wyznaczenia</w:t>
      </w:r>
      <w:r w:rsidR="00C378D3" w:rsidRPr="00A6175C">
        <w:rPr>
          <w:rFonts w:eastAsia="Times New Roman"/>
          <w:sz w:val="24"/>
          <w:szCs w:val="24"/>
        </w:rPr>
        <w:t xml:space="preserve"> oraz przygotowuje i</w:t>
      </w:r>
      <w:r w:rsidR="00C378D3" w:rsidRPr="00A6175C">
        <w:rPr>
          <w:sz w:val="24"/>
          <w:szCs w:val="24"/>
        </w:rPr>
        <w:t>nformację, która powinna</w:t>
      </w:r>
      <w:r w:rsidRPr="00A6175C">
        <w:rPr>
          <w:sz w:val="24"/>
          <w:szCs w:val="24"/>
        </w:rPr>
        <w:t xml:space="preserve"> zawiera</w:t>
      </w:r>
      <w:r w:rsidR="00C378D3" w:rsidRPr="00A6175C">
        <w:rPr>
          <w:sz w:val="24"/>
          <w:szCs w:val="24"/>
        </w:rPr>
        <w:t>ć</w:t>
      </w:r>
      <w:r w:rsidRPr="00A6175C">
        <w:rPr>
          <w:rFonts w:eastAsia="Times New Roman"/>
          <w:sz w:val="24"/>
          <w:szCs w:val="24"/>
        </w:rPr>
        <w:t>:</w:t>
      </w:r>
    </w:p>
    <w:p w:rsidR="003C412A" w:rsidRPr="00A6175C" w:rsidRDefault="003C412A">
      <w:pPr>
        <w:rPr>
          <w:sz w:val="2"/>
          <w:szCs w:val="2"/>
        </w:rPr>
      </w:pPr>
    </w:p>
    <w:p w:rsidR="003C412A" w:rsidRPr="00A6175C" w:rsidRDefault="00C378D3" w:rsidP="000803BA">
      <w:pPr>
        <w:numPr>
          <w:ilvl w:val="0"/>
          <w:numId w:val="4"/>
        </w:numPr>
        <w:shd w:val="clear" w:color="auto" w:fill="FFFFFF"/>
        <w:tabs>
          <w:tab w:val="left" w:pos="727"/>
        </w:tabs>
        <w:spacing w:line="518" w:lineRule="exact"/>
        <w:ind w:left="367"/>
        <w:rPr>
          <w:spacing w:val="-14"/>
          <w:sz w:val="24"/>
          <w:szCs w:val="24"/>
        </w:rPr>
      </w:pPr>
      <w:r w:rsidRPr="00A6175C">
        <w:rPr>
          <w:spacing w:val="-2"/>
          <w:sz w:val="24"/>
          <w:szCs w:val="24"/>
        </w:rPr>
        <w:t>charakter, zakres i lokalizację</w:t>
      </w:r>
      <w:r w:rsidR="0061174B" w:rsidRPr="00A6175C">
        <w:rPr>
          <w:spacing w:val="-2"/>
          <w:sz w:val="24"/>
          <w:szCs w:val="24"/>
        </w:rPr>
        <w:t xml:space="preserve"> zadań</w:t>
      </w:r>
      <w:r w:rsidR="00C77824" w:rsidRPr="00A6175C">
        <w:rPr>
          <w:spacing w:val="-2"/>
          <w:sz w:val="24"/>
          <w:szCs w:val="24"/>
        </w:rPr>
        <w:t>;</w:t>
      </w:r>
    </w:p>
    <w:p w:rsidR="003C412A" w:rsidRPr="00A6175C" w:rsidRDefault="00C77824" w:rsidP="000803BA">
      <w:pPr>
        <w:numPr>
          <w:ilvl w:val="0"/>
          <w:numId w:val="4"/>
        </w:numPr>
        <w:shd w:val="clear" w:color="auto" w:fill="FFFFFF"/>
        <w:tabs>
          <w:tab w:val="left" w:pos="727"/>
        </w:tabs>
        <w:spacing w:line="518" w:lineRule="exact"/>
        <w:ind w:left="367"/>
        <w:rPr>
          <w:spacing w:val="-4"/>
          <w:sz w:val="24"/>
          <w:szCs w:val="24"/>
        </w:rPr>
      </w:pPr>
      <w:r w:rsidRPr="00A6175C">
        <w:rPr>
          <w:spacing w:val="-1"/>
          <w:sz w:val="24"/>
          <w:szCs w:val="24"/>
        </w:rPr>
        <w:t>termin realizacji</w:t>
      </w:r>
      <w:r w:rsidR="009953F7" w:rsidRPr="00A6175C">
        <w:rPr>
          <w:spacing w:val="-1"/>
          <w:sz w:val="24"/>
          <w:szCs w:val="24"/>
        </w:rPr>
        <w:t xml:space="preserve"> zadań</w:t>
      </w:r>
      <w:r w:rsidRPr="00A6175C">
        <w:rPr>
          <w:spacing w:val="-1"/>
          <w:sz w:val="24"/>
          <w:szCs w:val="24"/>
        </w:rPr>
        <w:t>;</w:t>
      </w:r>
    </w:p>
    <w:p w:rsidR="003C412A" w:rsidRPr="00A6175C" w:rsidRDefault="00FC3A1D" w:rsidP="000803BA">
      <w:pPr>
        <w:numPr>
          <w:ilvl w:val="0"/>
          <w:numId w:val="4"/>
        </w:numPr>
        <w:shd w:val="clear" w:color="auto" w:fill="FFFFFF"/>
        <w:tabs>
          <w:tab w:val="left" w:pos="727"/>
        </w:tabs>
        <w:spacing w:before="151" w:line="317" w:lineRule="exact"/>
        <w:ind w:left="727" w:hanging="360"/>
        <w:rPr>
          <w:spacing w:val="-6"/>
          <w:sz w:val="24"/>
          <w:szCs w:val="24"/>
        </w:rPr>
      </w:pPr>
      <w:r w:rsidRPr="00A6175C">
        <w:rPr>
          <w:sz w:val="24"/>
          <w:szCs w:val="24"/>
        </w:rPr>
        <w:t>sposób</w:t>
      </w:r>
      <w:r w:rsidR="00C77824" w:rsidRPr="00A6175C">
        <w:rPr>
          <w:sz w:val="24"/>
          <w:szCs w:val="24"/>
        </w:rPr>
        <w:t xml:space="preserve"> i termin </w:t>
      </w:r>
      <w:r w:rsidR="00C77824" w:rsidRPr="00A6175C">
        <w:rPr>
          <w:rFonts w:eastAsia="Times New Roman"/>
          <w:sz w:val="24"/>
          <w:szCs w:val="24"/>
        </w:rPr>
        <w:t xml:space="preserve">składania wniosków przez lekarzy weterynarii ubiegających się </w:t>
      </w:r>
      <w:r w:rsidRPr="00A6175C">
        <w:rPr>
          <w:rFonts w:eastAsia="Times New Roman"/>
          <w:sz w:val="24"/>
          <w:szCs w:val="24"/>
        </w:rPr>
        <w:t xml:space="preserve">           </w:t>
      </w:r>
      <w:r w:rsidR="00C77824" w:rsidRPr="00A6175C">
        <w:rPr>
          <w:rFonts w:eastAsia="Times New Roman"/>
          <w:sz w:val="24"/>
          <w:szCs w:val="24"/>
        </w:rPr>
        <w:t>o wyznaczenie</w:t>
      </w:r>
      <w:r w:rsidR="00C378D3" w:rsidRPr="00A6175C">
        <w:rPr>
          <w:rFonts w:eastAsia="Times New Roman"/>
          <w:sz w:val="24"/>
          <w:szCs w:val="24"/>
        </w:rPr>
        <w:t>;</w:t>
      </w:r>
    </w:p>
    <w:p w:rsidR="003C412A" w:rsidRPr="00A6175C" w:rsidRDefault="00FC3A1D" w:rsidP="000803BA">
      <w:pPr>
        <w:numPr>
          <w:ilvl w:val="0"/>
          <w:numId w:val="4"/>
        </w:numPr>
        <w:shd w:val="clear" w:color="auto" w:fill="FFFFFF"/>
        <w:tabs>
          <w:tab w:val="left" w:pos="727"/>
        </w:tabs>
        <w:spacing w:before="238"/>
        <w:ind w:left="367"/>
        <w:rPr>
          <w:spacing w:val="-10"/>
          <w:sz w:val="24"/>
          <w:szCs w:val="24"/>
        </w:rPr>
      </w:pPr>
      <w:r w:rsidRPr="00A6175C">
        <w:rPr>
          <w:spacing w:val="-1"/>
          <w:sz w:val="24"/>
          <w:szCs w:val="24"/>
        </w:rPr>
        <w:lastRenderedPageBreak/>
        <w:t>termin</w:t>
      </w:r>
      <w:r w:rsidR="00C77824" w:rsidRPr="00A6175C">
        <w:rPr>
          <w:spacing w:val="-1"/>
          <w:sz w:val="24"/>
          <w:szCs w:val="24"/>
        </w:rPr>
        <w:t xml:space="preserve"> rozpatrywania </w:t>
      </w:r>
      <w:r w:rsidR="0005539B" w:rsidRPr="00A6175C">
        <w:rPr>
          <w:spacing w:val="-1"/>
          <w:sz w:val="24"/>
          <w:szCs w:val="24"/>
        </w:rPr>
        <w:t>wniosków.</w:t>
      </w:r>
    </w:p>
    <w:p w:rsidR="003C412A" w:rsidRPr="00A6175C" w:rsidRDefault="00C77824" w:rsidP="00C378D3">
      <w:pPr>
        <w:shd w:val="clear" w:color="auto" w:fill="FFFFFF"/>
        <w:tabs>
          <w:tab w:val="left" w:pos="353"/>
        </w:tabs>
        <w:spacing w:before="194" w:line="317" w:lineRule="exact"/>
        <w:ind w:left="353" w:right="14" w:hanging="353"/>
        <w:jc w:val="both"/>
      </w:pPr>
      <w:r w:rsidRPr="00A6175C">
        <w:rPr>
          <w:spacing w:val="-4"/>
          <w:sz w:val="24"/>
          <w:szCs w:val="24"/>
        </w:rPr>
        <w:t>3.</w:t>
      </w:r>
      <w:r w:rsidRPr="00A6175C">
        <w:rPr>
          <w:sz w:val="24"/>
          <w:szCs w:val="24"/>
        </w:rPr>
        <w:tab/>
      </w:r>
      <w:r w:rsidR="00C378D3" w:rsidRPr="00A6175C">
        <w:rPr>
          <w:sz w:val="24"/>
          <w:szCs w:val="24"/>
        </w:rPr>
        <w:t>Informacja ta jest podawana</w:t>
      </w:r>
      <w:r w:rsidRPr="00A6175C">
        <w:rPr>
          <w:sz w:val="24"/>
          <w:szCs w:val="24"/>
        </w:rPr>
        <w:t xml:space="preserve"> do publicznej wiadomo</w:t>
      </w:r>
      <w:r w:rsidR="00B5648E">
        <w:rPr>
          <w:rFonts w:eastAsia="Times New Roman"/>
          <w:sz w:val="24"/>
          <w:szCs w:val="24"/>
        </w:rPr>
        <w:t xml:space="preserve">ści </w:t>
      </w:r>
      <w:r w:rsidR="00B5648E" w:rsidRPr="009C304D">
        <w:rPr>
          <w:rFonts w:eastAsia="Times New Roman"/>
          <w:sz w:val="24"/>
          <w:szCs w:val="24"/>
        </w:rPr>
        <w:t xml:space="preserve">poprzez umieszczenie jej na stronie internetowej powiatowego inspektoratu weterynarii (BIP) oraz </w:t>
      </w:r>
      <w:r w:rsidR="00C378D3" w:rsidRPr="009C304D">
        <w:rPr>
          <w:rFonts w:eastAsia="Times New Roman"/>
          <w:sz w:val="24"/>
          <w:szCs w:val="24"/>
        </w:rPr>
        <w:t>w sposób zwyczajowo</w:t>
      </w:r>
      <w:r w:rsidR="00C378D3" w:rsidRPr="00A6175C">
        <w:rPr>
          <w:rFonts w:eastAsia="Times New Roman"/>
          <w:sz w:val="24"/>
          <w:szCs w:val="24"/>
        </w:rPr>
        <w:t xml:space="preserve"> </w:t>
      </w:r>
      <w:r w:rsidRPr="00A6175C">
        <w:rPr>
          <w:rFonts w:eastAsia="Times New Roman"/>
          <w:sz w:val="24"/>
          <w:szCs w:val="24"/>
        </w:rPr>
        <w:t>przyjęty w powiatowym inspektoracie weterynarii. Publ</w:t>
      </w:r>
      <w:r w:rsidR="00C378D3" w:rsidRPr="00A6175C">
        <w:rPr>
          <w:rFonts w:eastAsia="Times New Roman"/>
          <w:sz w:val="24"/>
          <w:szCs w:val="24"/>
        </w:rPr>
        <w:t xml:space="preserve">ikacja informacji musi nastąpić </w:t>
      </w:r>
      <w:r w:rsidRPr="00A6175C">
        <w:rPr>
          <w:rFonts w:eastAsia="Times New Roman"/>
          <w:sz w:val="24"/>
          <w:szCs w:val="24"/>
        </w:rPr>
        <w:t xml:space="preserve">co najmniej na dwa tygodnie przed terminem </w:t>
      </w:r>
      <w:r w:rsidR="00AD2293" w:rsidRPr="00A6175C">
        <w:rPr>
          <w:rFonts w:eastAsia="Times New Roman"/>
          <w:sz w:val="24"/>
          <w:szCs w:val="24"/>
        </w:rPr>
        <w:t>zakończenia składania</w:t>
      </w:r>
      <w:r w:rsidRPr="00A6175C">
        <w:rPr>
          <w:rFonts w:eastAsia="Times New Roman"/>
          <w:sz w:val="24"/>
          <w:szCs w:val="24"/>
        </w:rPr>
        <w:t xml:space="preserve"> wniosków.</w:t>
      </w:r>
    </w:p>
    <w:p w:rsidR="003C412A" w:rsidRPr="00A6175C" w:rsidRDefault="00C77824">
      <w:pPr>
        <w:shd w:val="clear" w:color="auto" w:fill="FFFFFF"/>
        <w:spacing w:before="713" w:line="317" w:lineRule="exact"/>
        <w:ind w:left="382" w:hanging="353"/>
        <w:jc w:val="both"/>
      </w:pPr>
      <w:r w:rsidRPr="00A6175C">
        <w:rPr>
          <w:sz w:val="24"/>
          <w:szCs w:val="24"/>
        </w:rPr>
        <w:t>4. Powiatowy lekarz weterynarii udost</w:t>
      </w:r>
      <w:r w:rsidRPr="00A6175C">
        <w:rPr>
          <w:rFonts w:eastAsia="Times New Roman"/>
          <w:sz w:val="24"/>
          <w:szCs w:val="24"/>
        </w:rPr>
        <w:t xml:space="preserve">ępnia formularze wniosków o wyznaczenie stanowiące </w:t>
      </w:r>
      <w:r w:rsidRPr="00A6175C">
        <w:rPr>
          <w:rFonts w:eastAsia="Times New Roman"/>
          <w:i/>
          <w:iCs/>
          <w:sz w:val="24"/>
          <w:szCs w:val="24"/>
        </w:rPr>
        <w:t xml:space="preserve">załącznik nr 1 </w:t>
      </w:r>
      <w:r w:rsidRPr="00A6175C">
        <w:rPr>
          <w:rFonts w:eastAsia="Times New Roman"/>
          <w:sz w:val="24"/>
          <w:szCs w:val="24"/>
        </w:rPr>
        <w:t>do niniejszej instrukcji lekarzom weterynarii zainteresowanym wyznaczeniem</w:t>
      </w:r>
      <w:r w:rsidR="00AD2293" w:rsidRPr="00A6175C">
        <w:rPr>
          <w:rFonts w:eastAsia="Times New Roman"/>
          <w:sz w:val="24"/>
          <w:szCs w:val="24"/>
        </w:rPr>
        <w:t>.</w:t>
      </w:r>
      <w:r w:rsidRPr="00A6175C">
        <w:rPr>
          <w:rFonts w:eastAsia="Times New Roman"/>
          <w:sz w:val="24"/>
          <w:szCs w:val="24"/>
        </w:rPr>
        <w:t xml:space="preserve"> </w:t>
      </w:r>
    </w:p>
    <w:p w:rsidR="00C378D3" w:rsidRPr="00A6175C" w:rsidRDefault="00C77824" w:rsidP="00FC3A1D">
      <w:pPr>
        <w:shd w:val="clear" w:color="auto" w:fill="FFFFFF"/>
        <w:spacing w:before="713" w:line="317" w:lineRule="exact"/>
        <w:ind w:left="389" w:hanging="360"/>
        <w:jc w:val="both"/>
        <w:rPr>
          <w:rFonts w:eastAsia="Times New Roman"/>
          <w:sz w:val="24"/>
          <w:szCs w:val="24"/>
        </w:rPr>
      </w:pPr>
      <w:r w:rsidRPr="00A6175C">
        <w:rPr>
          <w:sz w:val="24"/>
          <w:szCs w:val="24"/>
        </w:rPr>
        <w:t>5.  Do  sk</w:t>
      </w:r>
      <w:r w:rsidRPr="00A6175C">
        <w:rPr>
          <w:rFonts w:eastAsia="Times New Roman"/>
          <w:sz w:val="24"/>
          <w:szCs w:val="24"/>
        </w:rPr>
        <w:t xml:space="preserve">ładanych wniosków dołącza się </w:t>
      </w:r>
      <w:r w:rsidR="008A4005" w:rsidRPr="00A6175C">
        <w:rPr>
          <w:rFonts w:eastAsia="Times New Roman"/>
          <w:sz w:val="24"/>
          <w:szCs w:val="24"/>
        </w:rPr>
        <w:t>dokumenty</w:t>
      </w:r>
      <w:r w:rsidRPr="00A6175C">
        <w:rPr>
          <w:rFonts w:eastAsia="Times New Roman"/>
          <w:sz w:val="24"/>
          <w:szCs w:val="24"/>
        </w:rPr>
        <w:t xml:space="preserve">  </w:t>
      </w:r>
      <w:r w:rsidR="00C378D3" w:rsidRPr="00A6175C">
        <w:rPr>
          <w:rFonts w:eastAsia="Times New Roman"/>
          <w:sz w:val="24"/>
          <w:szCs w:val="24"/>
        </w:rPr>
        <w:t>wyszczególnione</w:t>
      </w:r>
      <w:r w:rsidR="0005539B" w:rsidRPr="00A6175C">
        <w:rPr>
          <w:rFonts w:eastAsia="Times New Roman"/>
          <w:sz w:val="24"/>
          <w:szCs w:val="24"/>
        </w:rPr>
        <w:t xml:space="preserve"> w</w:t>
      </w:r>
      <w:r w:rsidRPr="00A6175C">
        <w:rPr>
          <w:rFonts w:eastAsia="Times New Roman"/>
          <w:sz w:val="24"/>
          <w:szCs w:val="24"/>
        </w:rPr>
        <w:t xml:space="preserve"> </w:t>
      </w:r>
      <w:r w:rsidR="00C378D3" w:rsidRPr="00A6175C">
        <w:rPr>
          <w:rFonts w:eastAsia="Times New Roman"/>
          <w:sz w:val="24"/>
          <w:szCs w:val="24"/>
        </w:rPr>
        <w:t xml:space="preserve">w/w </w:t>
      </w:r>
      <w:r w:rsidRPr="00A6175C">
        <w:rPr>
          <w:rFonts w:eastAsia="Times New Roman"/>
          <w:sz w:val="24"/>
          <w:szCs w:val="24"/>
        </w:rPr>
        <w:t xml:space="preserve">formularzu </w:t>
      </w:r>
      <w:r w:rsidR="00FC3A1D" w:rsidRPr="00A6175C">
        <w:rPr>
          <w:rFonts w:eastAsia="Times New Roman"/>
          <w:sz w:val="24"/>
          <w:szCs w:val="24"/>
        </w:rPr>
        <w:t xml:space="preserve"> </w:t>
      </w:r>
      <w:r w:rsidRPr="00A6175C">
        <w:rPr>
          <w:rFonts w:eastAsia="Times New Roman"/>
          <w:sz w:val="24"/>
          <w:szCs w:val="24"/>
        </w:rPr>
        <w:t>w postaci kopii potwierdzonej za zgodność z oryginałem.</w:t>
      </w:r>
      <w:r w:rsidR="00FC3A1D" w:rsidRPr="00A6175C">
        <w:rPr>
          <w:rFonts w:eastAsia="Times New Roman"/>
          <w:sz w:val="24"/>
          <w:szCs w:val="24"/>
        </w:rPr>
        <w:t xml:space="preserve">                                                                   </w:t>
      </w:r>
    </w:p>
    <w:p w:rsidR="00FC3A1D" w:rsidRPr="00A6175C" w:rsidRDefault="00FC3A1D" w:rsidP="00FC3A1D">
      <w:pPr>
        <w:shd w:val="clear" w:color="auto" w:fill="FFFFFF"/>
        <w:spacing w:before="713" w:line="317" w:lineRule="exact"/>
        <w:ind w:left="389" w:hanging="360"/>
        <w:jc w:val="both"/>
        <w:rPr>
          <w:rFonts w:eastAsia="Times New Roman"/>
          <w:sz w:val="24"/>
          <w:szCs w:val="24"/>
        </w:rPr>
      </w:pPr>
    </w:p>
    <w:p w:rsidR="003C412A" w:rsidRPr="00A6175C" w:rsidRDefault="00C77824" w:rsidP="000803BA">
      <w:pPr>
        <w:numPr>
          <w:ilvl w:val="0"/>
          <w:numId w:val="5"/>
        </w:numPr>
        <w:shd w:val="clear" w:color="auto" w:fill="FFFFFF"/>
        <w:tabs>
          <w:tab w:val="left" w:pos="353"/>
        </w:tabs>
        <w:spacing w:line="317" w:lineRule="exact"/>
        <w:ind w:left="353" w:right="43" w:hanging="353"/>
        <w:jc w:val="both"/>
        <w:rPr>
          <w:spacing w:val="-8"/>
          <w:sz w:val="24"/>
          <w:szCs w:val="24"/>
        </w:rPr>
      </w:pPr>
      <w:r w:rsidRPr="00A6175C">
        <w:rPr>
          <w:sz w:val="24"/>
          <w:szCs w:val="24"/>
        </w:rPr>
        <w:t>Z obowi</w:t>
      </w:r>
      <w:r w:rsidR="008A4005" w:rsidRPr="00A6175C">
        <w:rPr>
          <w:rFonts w:eastAsia="Times New Roman"/>
          <w:sz w:val="24"/>
          <w:szCs w:val="24"/>
        </w:rPr>
        <w:t>ązku złożenia kopii dokumentów</w:t>
      </w:r>
      <w:r w:rsidRPr="00A6175C">
        <w:rPr>
          <w:rFonts w:eastAsia="Times New Roman"/>
          <w:sz w:val="24"/>
          <w:szCs w:val="24"/>
        </w:rPr>
        <w:t xml:space="preserve"> zwolnieni są lekarze we</w:t>
      </w:r>
      <w:r w:rsidR="008A4005" w:rsidRPr="00A6175C">
        <w:rPr>
          <w:rFonts w:eastAsia="Times New Roman"/>
          <w:sz w:val="24"/>
          <w:szCs w:val="24"/>
        </w:rPr>
        <w:t>terynarii, którzy składali w danym</w:t>
      </w:r>
      <w:r w:rsidRPr="00A6175C">
        <w:rPr>
          <w:rFonts w:eastAsia="Times New Roman"/>
          <w:sz w:val="24"/>
          <w:szCs w:val="24"/>
        </w:rPr>
        <w:t xml:space="preserve"> Powiatowym Inspektoracie Weterynarii określony dokument </w:t>
      </w:r>
      <w:r w:rsidR="008A4005" w:rsidRPr="00A6175C">
        <w:rPr>
          <w:rFonts w:eastAsia="Times New Roman"/>
          <w:sz w:val="24"/>
          <w:szCs w:val="24"/>
        </w:rPr>
        <w:t>w latach ubiegłych</w:t>
      </w:r>
      <w:r w:rsidRPr="00A6175C">
        <w:rPr>
          <w:rFonts w:eastAsia="Times New Roman"/>
          <w:sz w:val="24"/>
          <w:szCs w:val="24"/>
        </w:rPr>
        <w:t>.</w:t>
      </w:r>
    </w:p>
    <w:p w:rsidR="0005539B" w:rsidRPr="00A6175C" w:rsidRDefault="0005539B" w:rsidP="0005539B">
      <w:pPr>
        <w:shd w:val="clear" w:color="auto" w:fill="FFFFFF"/>
        <w:tabs>
          <w:tab w:val="left" w:pos="353"/>
        </w:tabs>
        <w:spacing w:line="317" w:lineRule="exact"/>
        <w:ind w:left="353" w:right="43"/>
        <w:jc w:val="both"/>
        <w:rPr>
          <w:sz w:val="24"/>
          <w:szCs w:val="24"/>
        </w:rPr>
      </w:pPr>
    </w:p>
    <w:p w:rsidR="0005539B" w:rsidRPr="00A6175C" w:rsidRDefault="0005539B" w:rsidP="0005539B">
      <w:pPr>
        <w:shd w:val="clear" w:color="auto" w:fill="FFFFFF"/>
        <w:tabs>
          <w:tab w:val="left" w:pos="353"/>
        </w:tabs>
        <w:spacing w:line="317" w:lineRule="exact"/>
        <w:ind w:left="353" w:right="43"/>
        <w:jc w:val="both"/>
        <w:rPr>
          <w:b/>
          <w:spacing w:val="-8"/>
          <w:sz w:val="24"/>
          <w:szCs w:val="24"/>
        </w:rPr>
      </w:pPr>
      <w:r w:rsidRPr="00A6175C">
        <w:rPr>
          <w:b/>
          <w:sz w:val="24"/>
          <w:szCs w:val="24"/>
        </w:rPr>
        <w:t>ROZPATRYWANIE WNIOSKÓW</w:t>
      </w:r>
    </w:p>
    <w:p w:rsidR="003C412A" w:rsidRPr="00A6175C" w:rsidRDefault="00C77824" w:rsidP="003C0321">
      <w:pPr>
        <w:pStyle w:val="Akapitzlist"/>
        <w:numPr>
          <w:ilvl w:val="0"/>
          <w:numId w:val="17"/>
        </w:numPr>
        <w:shd w:val="clear" w:color="auto" w:fill="FFFFFF"/>
        <w:tabs>
          <w:tab w:val="left" w:pos="353"/>
        </w:tabs>
        <w:spacing w:before="749"/>
        <w:rPr>
          <w:spacing w:val="-12"/>
          <w:sz w:val="24"/>
          <w:szCs w:val="24"/>
        </w:rPr>
      </w:pPr>
      <w:r w:rsidRPr="00A6175C">
        <w:rPr>
          <w:spacing w:val="-1"/>
          <w:sz w:val="24"/>
          <w:szCs w:val="24"/>
        </w:rPr>
        <w:t>Rozpatrywanie wniosk</w:t>
      </w:r>
      <w:r w:rsidRPr="00A6175C">
        <w:rPr>
          <w:rFonts w:eastAsia="Times New Roman"/>
          <w:spacing w:val="-1"/>
          <w:sz w:val="24"/>
          <w:szCs w:val="24"/>
        </w:rPr>
        <w:t>ów odbywa się komisyjnie.</w:t>
      </w:r>
    </w:p>
    <w:p w:rsidR="003C412A" w:rsidRPr="00A6175C" w:rsidRDefault="003C412A">
      <w:pPr>
        <w:rPr>
          <w:sz w:val="2"/>
          <w:szCs w:val="2"/>
        </w:rPr>
      </w:pPr>
    </w:p>
    <w:p w:rsidR="003C412A" w:rsidRPr="00A6175C" w:rsidRDefault="00C77824" w:rsidP="000803BA">
      <w:pPr>
        <w:numPr>
          <w:ilvl w:val="0"/>
          <w:numId w:val="6"/>
        </w:numPr>
        <w:shd w:val="clear" w:color="auto" w:fill="FFFFFF"/>
        <w:tabs>
          <w:tab w:val="left" w:pos="698"/>
        </w:tabs>
        <w:spacing w:before="202" w:line="317" w:lineRule="exact"/>
        <w:ind w:left="698" w:right="29" w:hanging="353"/>
        <w:jc w:val="both"/>
        <w:rPr>
          <w:spacing w:val="-14"/>
          <w:sz w:val="24"/>
          <w:szCs w:val="24"/>
        </w:rPr>
      </w:pPr>
      <w:r w:rsidRPr="00A6175C">
        <w:rPr>
          <w:sz w:val="24"/>
          <w:szCs w:val="24"/>
        </w:rPr>
        <w:t xml:space="preserve">Powiatowy </w:t>
      </w:r>
      <w:r w:rsidR="0005539B" w:rsidRPr="00A6175C">
        <w:rPr>
          <w:sz w:val="24"/>
          <w:szCs w:val="24"/>
        </w:rPr>
        <w:t>lekarz weterynarii</w:t>
      </w:r>
      <w:r w:rsidRPr="00A6175C">
        <w:rPr>
          <w:sz w:val="24"/>
          <w:szCs w:val="24"/>
        </w:rPr>
        <w:t>, spo</w:t>
      </w:r>
      <w:r w:rsidRPr="00A6175C">
        <w:rPr>
          <w:rFonts w:eastAsia="Times New Roman"/>
          <w:sz w:val="24"/>
          <w:szCs w:val="24"/>
        </w:rPr>
        <w:t xml:space="preserve">śród pracowników powiatowego inspektoratu weterynarii powołuje </w:t>
      </w:r>
      <w:r w:rsidR="00B5648E">
        <w:rPr>
          <w:rFonts w:eastAsia="Times New Roman"/>
          <w:sz w:val="24"/>
          <w:szCs w:val="24"/>
        </w:rPr>
        <w:t>K</w:t>
      </w:r>
      <w:r w:rsidRPr="00A6175C">
        <w:rPr>
          <w:rFonts w:eastAsia="Times New Roman"/>
          <w:sz w:val="24"/>
          <w:szCs w:val="24"/>
        </w:rPr>
        <w:t xml:space="preserve">omisję do spraw rozpatrzenia wniosków lekarzy weterynarii </w:t>
      </w:r>
      <w:r w:rsidRPr="00A6175C">
        <w:rPr>
          <w:rFonts w:eastAsia="Times New Roman"/>
          <w:spacing w:val="-1"/>
          <w:sz w:val="24"/>
          <w:szCs w:val="24"/>
        </w:rPr>
        <w:t>ubiegających się o wyznaczenie, zwaną dalej Komisją, której pracom przewodniczy osobiście. Komisja obok przewodniczącego składa się z co najmniej dwóch członków.</w:t>
      </w:r>
    </w:p>
    <w:p w:rsidR="003C412A" w:rsidRPr="00A6175C" w:rsidRDefault="00C77824" w:rsidP="000803BA">
      <w:pPr>
        <w:numPr>
          <w:ilvl w:val="0"/>
          <w:numId w:val="6"/>
        </w:numPr>
        <w:shd w:val="clear" w:color="auto" w:fill="FFFFFF"/>
        <w:tabs>
          <w:tab w:val="left" w:pos="698"/>
        </w:tabs>
        <w:spacing w:before="194" w:line="317" w:lineRule="exact"/>
        <w:ind w:left="698" w:right="36" w:hanging="353"/>
        <w:jc w:val="both"/>
        <w:rPr>
          <w:spacing w:val="-6"/>
          <w:sz w:val="24"/>
          <w:szCs w:val="24"/>
        </w:rPr>
      </w:pPr>
      <w:r w:rsidRPr="00A6175C">
        <w:rPr>
          <w:spacing w:val="-1"/>
          <w:sz w:val="24"/>
          <w:szCs w:val="24"/>
        </w:rPr>
        <w:t xml:space="preserve">Powiatowy </w:t>
      </w:r>
      <w:r w:rsidR="0005539B" w:rsidRPr="00A6175C">
        <w:rPr>
          <w:spacing w:val="-1"/>
          <w:sz w:val="24"/>
          <w:szCs w:val="24"/>
        </w:rPr>
        <w:t xml:space="preserve">lekarz weterynarii </w:t>
      </w:r>
      <w:r w:rsidRPr="00A6175C">
        <w:rPr>
          <w:spacing w:val="-1"/>
          <w:sz w:val="24"/>
          <w:szCs w:val="24"/>
        </w:rPr>
        <w:t>mo</w:t>
      </w:r>
      <w:r w:rsidRPr="00A6175C">
        <w:rPr>
          <w:rFonts w:eastAsia="Times New Roman"/>
          <w:spacing w:val="-1"/>
          <w:sz w:val="24"/>
          <w:szCs w:val="24"/>
        </w:rPr>
        <w:t>że, w uzgodnieniu z Okręgową Radą Lekarsko-</w:t>
      </w:r>
      <w:r w:rsidRPr="00A6175C">
        <w:rPr>
          <w:rFonts w:eastAsia="Times New Roman"/>
          <w:sz w:val="24"/>
          <w:szCs w:val="24"/>
        </w:rPr>
        <w:t>Weterynaryjną włączyć do prac Komisji w charakterze obserwatorów przedstawicieli samorządu zawodowego.</w:t>
      </w:r>
    </w:p>
    <w:p w:rsidR="003C412A" w:rsidRPr="00A6175C" w:rsidRDefault="00C77824" w:rsidP="000803BA">
      <w:pPr>
        <w:numPr>
          <w:ilvl w:val="0"/>
          <w:numId w:val="6"/>
        </w:numPr>
        <w:shd w:val="clear" w:color="auto" w:fill="FFFFFF"/>
        <w:tabs>
          <w:tab w:val="left" w:pos="698"/>
        </w:tabs>
        <w:spacing w:before="194" w:line="317" w:lineRule="exact"/>
        <w:ind w:left="698" w:right="22" w:hanging="353"/>
        <w:jc w:val="both"/>
        <w:rPr>
          <w:spacing w:val="-6"/>
          <w:sz w:val="24"/>
          <w:szCs w:val="24"/>
        </w:rPr>
      </w:pPr>
      <w:r w:rsidRPr="00A6175C">
        <w:rPr>
          <w:sz w:val="24"/>
          <w:szCs w:val="24"/>
        </w:rPr>
        <w:t xml:space="preserve">Komisja w </w:t>
      </w:r>
      <w:r w:rsidR="0005539B" w:rsidRPr="00A6175C">
        <w:rPr>
          <w:sz w:val="24"/>
          <w:szCs w:val="24"/>
        </w:rPr>
        <w:t xml:space="preserve">wyznaczonym przez powiatowego lekarza weterynarii </w:t>
      </w:r>
      <w:r w:rsidRPr="00A6175C">
        <w:rPr>
          <w:sz w:val="24"/>
          <w:szCs w:val="24"/>
        </w:rPr>
        <w:t xml:space="preserve">terminie </w:t>
      </w:r>
      <w:r w:rsidRPr="00A6175C">
        <w:rPr>
          <w:rFonts w:eastAsia="Times New Roman"/>
          <w:sz w:val="24"/>
          <w:szCs w:val="24"/>
        </w:rPr>
        <w:t>zbiera się na posiedzeniu, na którym rozpatruje wnioski.</w:t>
      </w:r>
    </w:p>
    <w:p w:rsidR="003C412A" w:rsidRPr="00A6175C" w:rsidRDefault="00C77824" w:rsidP="000803BA">
      <w:pPr>
        <w:numPr>
          <w:ilvl w:val="0"/>
          <w:numId w:val="6"/>
        </w:numPr>
        <w:shd w:val="clear" w:color="auto" w:fill="FFFFFF"/>
        <w:tabs>
          <w:tab w:val="left" w:pos="698"/>
        </w:tabs>
        <w:spacing w:before="194" w:line="317" w:lineRule="exact"/>
        <w:ind w:left="698" w:right="29" w:hanging="353"/>
        <w:jc w:val="both"/>
        <w:rPr>
          <w:spacing w:val="-1"/>
          <w:sz w:val="24"/>
          <w:szCs w:val="24"/>
        </w:rPr>
      </w:pPr>
      <w:r w:rsidRPr="00A6175C">
        <w:rPr>
          <w:sz w:val="24"/>
          <w:szCs w:val="24"/>
        </w:rPr>
        <w:t>Rozpatrywane wnioski s</w:t>
      </w:r>
      <w:r w:rsidRPr="00A6175C">
        <w:rPr>
          <w:rFonts w:eastAsia="Times New Roman"/>
          <w:sz w:val="24"/>
          <w:szCs w:val="24"/>
        </w:rPr>
        <w:t xml:space="preserve">ą poddawane ocenie według odpowiednich kryteriów </w:t>
      </w:r>
      <w:r w:rsidRPr="00A6175C">
        <w:rPr>
          <w:rFonts w:eastAsia="Times New Roman"/>
          <w:spacing w:val="-1"/>
          <w:sz w:val="24"/>
          <w:szCs w:val="24"/>
        </w:rPr>
        <w:t xml:space="preserve">określonych w </w:t>
      </w:r>
      <w:r w:rsidRPr="00A6175C">
        <w:rPr>
          <w:rFonts w:eastAsia="Times New Roman"/>
          <w:i/>
          <w:iCs/>
          <w:spacing w:val="-1"/>
          <w:sz w:val="24"/>
          <w:szCs w:val="24"/>
        </w:rPr>
        <w:t xml:space="preserve">załączniku nr 2 </w:t>
      </w:r>
      <w:r w:rsidRPr="00A6175C">
        <w:rPr>
          <w:rFonts w:eastAsia="Times New Roman"/>
          <w:spacing w:val="-1"/>
          <w:sz w:val="24"/>
          <w:szCs w:val="24"/>
        </w:rPr>
        <w:t xml:space="preserve">do niniejszej Instrukcji. Ocenę przeprowadza się w skali </w:t>
      </w:r>
      <w:r w:rsidR="00375DD1" w:rsidRPr="00A6175C">
        <w:rPr>
          <w:rFonts w:eastAsia="Times New Roman"/>
          <w:sz w:val="24"/>
          <w:szCs w:val="24"/>
        </w:rPr>
        <w:t>punktowej od 0</w:t>
      </w:r>
      <w:r w:rsidRPr="00A6175C">
        <w:rPr>
          <w:rFonts w:eastAsia="Times New Roman"/>
          <w:sz w:val="24"/>
          <w:szCs w:val="24"/>
        </w:rPr>
        <w:t xml:space="preserve"> do 5.</w:t>
      </w:r>
    </w:p>
    <w:p w:rsidR="003C412A" w:rsidRPr="00A6175C" w:rsidRDefault="00C77824" w:rsidP="000803BA">
      <w:pPr>
        <w:numPr>
          <w:ilvl w:val="0"/>
          <w:numId w:val="6"/>
        </w:numPr>
        <w:shd w:val="clear" w:color="auto" w:fill="FFFFFF"/>
        <w:tabs>
          <w:tab w:val="left" w:pos="698"/>
        </w:tabs>
        <w:spacing w:before="187" w:line="324" w:lineRule="exact"/>
        <w:ind w:left="698" w:right="14" w:hanging="353"/>
        <w:jc w:val="both"/>
        <w:rPr>
          <w:spacing w:val="-10"/>
          <w:sz w:val="24"/>
          <w:szCs w:val="24"/>
        </w:rPr>
      </w:pPr>
      <w:r w:rsidRPr="00A6175C">
        <w:rPr>
          <w:spacing w:val="-1"/>
          <w:sz w:val="24"/>
          <w:szCs w:val="24"/>
        </w:rPr>
        <w:t>Wszystkie wnioski sprawdzane s</w:t>
      </w:r>
      <w:r w:rsidRPr="00A6175C">
        <w:rPr>
          <w:rFonts w:eastAsia="Times New Roman"/>
          <w:spacing w:val="-1"/>
          <w:sz w:val="24"/>
          <w:szCs w:val="24"/>
        </w:rPr>
        <w:t xml:space="preserve">ą </w:t>
      </w:r>
      <w:r w:rsidR="00B5648E" w:rsidRPr="009C304D">
        <w:rPr>
          <w:rFonts w:eastAsia="Times New Roman"/>
          <w:spacing w:val="-1"/>
          <w:sz w:val="24"/>
          <w:szCs w:val="24"/>
        </w:rPr>
        <w:t>pod względem formalnym</w:t>
      </w:r>
      <w:r w:rsidR="00B5648E">
        <w:rPr>
          <w:rFonts w:eastAsia="Times New Roman"/>
          <w:color w:val="FF0000"/>
          <w:spacing w:val="-1"/>
          <w:sz w:val="24"/>
          <w:szCs w:val="24"/>
        </w:rPr>
        <w:t xml:space="preserve"> </w:t>
      </w:r>
      <w:r w:rsidRPr="00A6175C">
        <w:rPr>
          <w:rFonts w:eastAsia="Times New Roman"/>
          <w:spacing w:val="-1"/>
          <w:sz w:val="24"/>
          <w:szCs w:val="24"/>
        </w:rPr>
        <w:t xml:space="preserve">w zakresie kryteriów obligatoryjnych, wymaganych </w:t>
      </w:r>
      <w:r w:rsidRPr="00A6175C">
        <w:rPr>
          <w:rFonts w:eastAsia="Times New Roman"/>
          <w:sz w:val="24"/>
          <w:szCs w:val="24"/>
        </w:rPr>
        <w:t>przepisami prawa.</w:t>
      </w:r>
    </w:p>
    <w:p w:rsidR="00FC3A1D" w:rsidRPr="00A6175C" w:rsidRDefault="00FC3A1D" w:rsidP="00FC3A1D">
      <w:pPr>
        <w:shd w:val="clear" w:color="auto" w:fill="FFFFFF"/>
        <w:tabs>
          <w:tab w:val="left" w:pos="698"/>
        </w:tabs>
        <w:spacing w:before="187" w:line="324" w:lineRule="exact"/>
        <w:ind w:left="698" w:right="14"/>
        <w:jc w:val="both"/>
        <w:rPr>
          <w:spacing w:val="-10"/>
          <w:sz w:val="24"/>
          <w:szCs w:val="24"/>
        </w:rPr>
      </w:pPr>
    </w:p>
    <w:p w:rsidR="0005539B" w:rsidRPr="009C304D" w:rsidRDefault="00C77824" w:rsidP="000803BA">
      <w:pPr>
        <w:numPr>
          <w:ilvl w:val="0"/>
          <w:numId w:val="6"/>
        </w:numPr>
        <w:shd w:val="clear" w:color="auto" w:fill="FFFFFF"/>
        <w:tabs>
          <w:tab w:val="left" w:pos="698"/>
        </w:tabs>
        <w:spacing w:before="194" w:line="317" w:lineRule="exact"/>
        <w:ind w:left="698" w:right="14" w:hanging="353"/>
        <w:jc w:val="both"/>
        <w:rPr>
          <w:spacing w:val="-6"/>
          <w:sz w:val="24"/>
          <w:szCs w:val="24"/>
        </w:rPr>
      </w:pPr>
      <w:r w:rsidRPr="00A6175C">
        <w:rPr>
          <w:spacing w:val="-1"/>
          <w:sz w:val="24"/>
          <w:szCs w:val="24"/>
        </w:rPr>
        <w:t>Wnioski lekarzy wyznaczanych po raz pierwszy oceniane s</w:t>
      </w:r>
      <w:r w:rsidRPr="00A6175C">
        <w:rPr>
          <w:rFonts w:eastAsia="Times New Roman"/>
          <w:spacing w:val="-1"/>
          <w:sz w:val="24"/>
          <w:szCs w:val="24"/>
        </w:rPr>
        <w:t xml:space="preserve">ą </w:t>
      </w:r>
      <w:r w:rsidR="008A4005" w:rsidRPr="00A6175C">
        <w:rPr>
          <w:rFonts w:eastAsia="Times New Roman"/>
          <w:spacing w:val="-1"/>
          <w:sz w:val="24"/>
          <w:szCs w:val="24"/>
        </w:rPr>
        <w:t xml:space="preserve">ponadto </w:t>
      </w:r>
      <w:r w:rsidRPr="00A6175C">
        <w:rPr>
          <w:rFonts w:eastAsia="Times New Roman"/>
          <w:spacing w:val="-1"/>
          <w:sz w:val="24"/>
          <w:szCs w:val="24"/>
        </w:rPr>
        <w:t xml:space="preserve">w zakresie kryteriów </w:t>
      </w:r>
      <w:r w:rsidRPr="00A6175C">
        <w:rPr>
          <w:rFonts w:eastAsia="Times New Roman"/>
          <w:sz w:val="24"/>
          <w:szCs w:val="24"/>
        </w:rPr>
        <w:t xml:space="preserve">podstawowych określonych w </w:t>
      </w:r>
      <w:r w:rsidRPr="00A6175C">
        <w:rPr>
          <w:rFonts w:eastAsia="Times New Roman"/>
          <w:i/>
          <w:iCs/>
          <w:sz w:val="24"/>
          <w:szCs w:val="24"/>
        </w:rPr>
        <w:t xml:space="preserve">załączniku </w:t>
      </w:r>
      <w:r w:rsidRPr="009C304D">
        <w:rPr>
          <w:rFonts w:eastAsia="Times New Roman"/>
          <w:i/>
          <w:iCs/>
          <w:sz w:val="24"/>
          <w:szCs w:val="24"/>
        </w:rPr>
        <w:t xml:space="preserve">2 </w:t>
      </w:r>
      <w:r w:rsidR="00406AEA" w:rsidRPr="009C304D">
        <w:rPr>
          <w:rFonts w:eastAsia="Times New Roman"/>
          <w:sz w:val="24"/>
          <w:szCs w:val="24"/>
        </w:rPr>
        <w:t xml:space="preserve">ust. 1, pkt </w:t>
      </w:r>
      <w:r w:rsidRPr="009C304D">
        <w:rPr>
          <w:rFonts w:eastAsia="Times New Roman"/>
          <w:sz w:val="24"/>
          <w:szCs w:val="24"/>
        </w:rPr>
        <w:t xml:space="preserve"> 2. </w:t>
      </w:r>
    </w:p>
    <w:p w:rsidR="003C412A" w:rsidRPr="009C304D" w:rsidRDefault="00C77824" w:rsidP="000803BA">
      <w:pPr>
        <w:numPr>
          <w:ilvl w:val="0"/>
          <w:numId w:val="6"/>
        </w:numPr>
        <w:shd w:val="clear" w:color="auto" w:fill="FFFFFF"/>
        <w:tabs>
          <w:tab w:val="left" w:pos="698"/>
        </w:tabs>
        <w:spacing w:before="194" w:line="317" w:lineRule="exact"/>
        <w:ind w:left="698" w:right="14" w:hanging="353"/>
        <w:jc w:val="both"/>
        <w:rPr>
          <w:spacing w:val="-6"/>
          <w:sz w:val="24"/>
          <w:szCs w:val="24"/>
        </w:rPr>
      </w:pPr>
      <w:r w:rsidRPr="009C304D">
        <w:rPr>
          <w:rFonts w:eastAsia="Times New Roman"/>
          <w:sz w:val="24"/>
          <w:szCs w:val="24"/>
        </w:rPr>
        <w:t xml:space="preserve">Wnioski lekarzy wyznaczanych uprzednio w powiecie oceniane są </w:t>
      </w:r>
      <w:r w:rsidR="008A4005" w:rsidRPr="009C304D">
        <w:rPr>
          <w:rFonts w:eastAsia="Times New Roman"/>
          <w:sz w:val="24"/>
          <w:szCs w:val="24"/>
        </w:rPr>
        <w:t xml:space="preserve">ponadto </w:t>
      </w:r>
      <w:r w:rsidRPr="009C304D">
        <w:rPr>
          <w:rFonts w:eastAsia="Times New Roman"/>
          <w:sz w:val="24"/>
          <w:szCs w:val="24"/>
        </w:rPr>
        <w:t xml:space="preserve">w zakresie </w:t>
      </w:r>
      <w:r w:rsidRPr="009C304D">
        <w:rPr>
          <w:rFonts w:eastAsia="Times New Roman"/>
          <w:sz w:val="24"/>
          <w:szCs w:val="24"/>
        </w:rPr>
        <w:lastRenderedPageBreak/>
        <w:t xml:space="preserve">kryteriów określonych w </w:t>
      </w:r>
      <w:r w:rsidRPr="009C304D">
        <w:rPr>
          <w:rFonts w:eastAsia="Times New Roman"/>
          <w:i/>
          <w:iCs/>
          <w:sz w:val="24"/>
          <w:szCs w:val="24"/>
        </w:rPr>
        <w:t xml:space="preserve">załączniku 2 </w:t>
      </w:r>
      <w:r w:rsidR="00406AEA" w:rsidRPr="009C304D">
        <w:rPr>
          <w:rFonts w:eastAsia="Times New Roman"/>
          <w:sz w:val="24"/>
          <w:szCs w:val="24"/>
        </w:rPr>
        <w:t>ust.</w:t>
      </w:r>
      <w:r w:rsidRPr="009C304D">
        <w:rPr>
          <w:rFonts w:eastAsia="Times New Roman"/>
          <w:sz w:val="24"/>
          <w:szCs w:val="24"/>
        </w:rPr>
        <w:t xml:space="preserve"> </w:t>
      </w:r>
      <w:r w:rsidR="00406AEA" w:rsidRPr="009C304D">
        <w:rPr>
          <w:rFonts w:eastAsia="Times New Roman"/>
          <w:sz w:val="24"/>
          <w:szCs w:val="24"/>
        </w:rPr>
        <w:t>1, pkt</w:t>
      </w:r>
      <w:r w:rsidRPr="009C304D">
        <w:rPr>
          <w:rFonts w:eastAsia="Times New Roman"/>
          <w:sz w:val="24"/>
          <w:szCs w:val="24"/>
        </w:rPr>
        <w:t xml:space="preserve"> 2 i 3</w:t>
      </w:r>
      <w:r w:rsidR="00406AEA" w:rsidRPr="009C304D">
        <w:rPr>
          <w:rFonts w:eastAsia="Times New Roman"/>
          <w:sz w:val="24"/>
          <w:szCs w:val="24"/>
        </w:rPr>
        <w:t>.</w:t>
      </w:r>
    </w:p>
    <w:p w:rsidR="003C412A" w:rsidRPr="009C304D" w:rsidRDefault="00C77824" w:rsidP="000803BA">
      <w:pPr>
        <w:numPr>
          <w:ilvl w:val="0"/>
          <w:numId w:val="6"/>
        </w:numPr>
        <w:shd w:val="clear" w:color="auto" w:fill="FFFFFF"/>
        <w:tabs>
          <w:tab w:val="left" w:pos="698"/>
        </w:tabs>
        <w:spacing w:before="187" w:line="317" w:lineRule="exact"/>
        <w:ind w:left="698" w:right="7" w:hanging="353"/>
        <w:jc w:val="both"/>
        <w:rPr>
          <w:spacing w:val="-3"/>
          <w:sz w:val="24"/>
          <w:szCs w:val="24"/>
        </w:rPr>
      </w:pPr>
      <w:r w:rsidRPr="009C304D">
        <w:rPr>
          <w:sz w:val="24"/>
          <w:szCs w:val="24"/>
        </w:rPr>
        <w:t xml:space="preserve">W przypadku </w:t>
      </w:r>
      <w:r w:rsidR="008A4005" w:rsidRPr="009C304D">
        <w:rPr>
          <w:sz w:val="24"/>
          <w:szCs w:val="24"/>
        </w:rPr>
        <w:t>złożenia większej liczby</w:t>
      </w:r>
      <w:r w:rsidRPr="009C304D">
        <w:rPr>
          <w:rFonts w:eastAsia="Times New Roman"/>
          <w:sz w:val="24"/>
          <w:szCs w:val="24"/>
        </w:rPr>
        <w:t xml:space="preserve"> wniosk</w:t>
      </w:r>
      <w:r w:rsidR="008A4005" w:rsidRPr="009C304D">
        <w:rPr>
          <w:rFonts w:eastAsia="Times New Roman"/>
          <w:sz w:val="24"/>
          <w:szCs w:val="24"/>
        </w:rPr>
        <w:t>ów</w:t>
      </w:r>
      <w:r w:rsidRPr="009C304D">
        <w:rPr>
          <w:rFonts w:eastAsia="Times New Roman"/>
          <w:sz w:val="24"/>
          <w:szCs w:val="24"/>
        </w:rPr>
        <w:t xml:space="preserve"> o wyznaczenie w tym samym </w:t>
      </w:r>
      <w:r w:rsidR="0005539B" w:rsidRPr="009C304D">
        <w:rPr>
          <w:rFonts w:eastAsia="Times New Roman"/>
          <w:sz w:val="24"/>
          <w:szCs w:val="24"/>
        </w:rPr>
        <w:t xml:space="preserve">charakterze, </w:t>
      </w:r>
      <w:r w:rsidRPr="009C304D">
        <w:rPr>
          <w:rFonts w:eastAsia="Times New Roman"/>
          <w:sz w:val="24"/>
          <w:szCs w:val="24"/>
        </w:rPr>
        <w:t xml:space="preserve">zakresie i lokalizacji, o wyznaczeniu decyduje wyższa średnia ocen. Przy równych średnich </w:t>
      </w:r>
      <w:r w:rsidRPr="009C304D">
        <w:rPr>
          <w:rFonts w:eastAsia="Times New Roman"/>
          <w:spacing w:val="-1"/>
          <w:sz w:val="24"/>
          <w:szCs w:val="24"/>
        </w:rPr>
        <w:t xml:space="preserve">ocenach przyznanych wnioskom, decyzję o wyznaczeniu podejmuje Powiatowy Lekarz </w:t>
      </w:r>
      <w:r w:rsidRPr="009C304D">
        <w:rPr>
          <w:rFonts w:eastAsia="Times New Roman"/>
          <w:sz w:val="24"/>
          <w:szCs w:val="24"/>
        </w:rPr>
        <w:t>Weterynarii - przewodniczący pracom Komisji.</w:t>
      </w:r>
    </w:p>
    <w:p w:rsidR="003C412A" w:rsidRPr="009C304D" w:rsidRDefault="00C77824" w:rsidP="000803BA">
      <w:pPr>
        <w:numPr>
          <w:ilvl w:val="0"/>
          <w:numId w:val="6"/>
        </w:numPr>
        <w:shd w:val="clear" w:color="auto" w:fill="FFFFFF"/>
        <w:tabs>
          <w:tab w:val="left" w:pos="698"/>
        </w:tabs>
        <w:spacing w:before="194" w:line="317" w:lineRule="exact"/>
        <w:ind w:left="698" w:hanging="353"/>
        <w:jc w:val="both"/>
        <w:rPr>
          <w:spacing w:val="-10"/>
          <w:sz w:val="24"/>
          <w:szCs w:val="24"/>
        </w:rPr>
      </w:pPr>
      <w:r w:rsidRPr="009C304D">
        <w:rPr>
          <w:sz w:val="24"/>
          <w:szCs w:val="24"/>
        </w:rPr>
        <w:t xml:space="preserve">Ze swoich prac Komisja </w:t>
      </w:r>
      <w:r w:rsidR="00E420C4">
        <w:rPr>
          <w:sz w:val="24"/>
          <w:szCs w:val="24"/>
        </w:rPr>
        <w:t xml:space="preserve"> przedstawia propozycje w zakresie wyznaczenia Powiatowemu Lekarzowi Weterynarii i następnie po podjęciu decyzji w rozstrzyganych sprawach przez jej przewodniczącego (PLW), </w:t>
      </w:r>
      <w:r w:rsidRPr="009C304D">
        <w:rPr>
          <w:sz w:val="24"/>
          <w:szCs w:val="24"/>
        </w:rPr>
        <w:t>sporz</w:t>
      </w:r>
      <w:r w:rsidRPr="009C304D">
        <w:rPr>
          <w:rFonts w:eastAsia="Times New Roman"/>
          <w:sz w:val="24"/>
          <w:szCs w:val="24"/>
        </w:rPr>
        <w:t xml:space="preserve">ądza protokół zawierający listę wyznaczonych lekarzy </w:t>
      </w:r>
      <w:r w:rsidRPr="009C304D">
        <w:rPr>
          <w:rFonts w:eastAsia="Times New Roman"/>
          <w:spacing w:val="-1"/>
          <w:sz w:val="24"/>
          <w:szCs w:val="24"/>
        </w:rPr>
        <w:t xml:space="preserve">weterynarii z podaniem </w:t>
      </w:r>
      <w:r w:rsidR="003C0321" w:rsidRPr="009C304D">
        <w:rPr>
          <w:rFonts w:eastAsia="Times New Roman"/>
          <w:spacing w:val="-1"/>
          <w:sz w:val="24"/>
          <w:szCs w:val="24"/>
        </w:rPr>
        <w:t>charakteru, zakresu i lokalizacji</w:t>
      </w:r>
      <w:r w:rsidRPr="009C304D">
        <w:rPr>
          <w:rFonts w:eastAsia="Times New Roman"/>
          <w:spacing w:val="-1"/>
          <w:sz w:val="24"/>
          <w:szCs w:val="24"/>
        </w:rPr>
        <w:t xml:space="preserve"> wyznaczenia oraz </w:t>
      </w:r>
      <w:r w:rsidR="003C0321" w:rsidRPr="009C304D">
        <w:rPr>
          <w:rFonts w:eastAsia="Times New Roman"/>
          <w:spacing w:val="-1"/>
          <w:sz w:val="24"/>
          <w:szCs w:val="24"/>
        </w:rPr>
        <w:t>zadań</w:t>
      </w:r>
      <w:r w:rsidRPr="009C304D">
        <w:rPr>
          <w:rFonts w:eastAsia="Times New Roman"/>
          <w:spacing w:val="-1"/>
          <w:sz w:val="24"/>
          <w:szCs w:val="24"/>
        </w:rPr>
        <w:t xml:space="preserve"> </w:t>
      </w:r>
      <w:r w:rsidRPr="009C304D">
        <w:rPr>
          <w:rFonts w:eastAsia="Times New Roman"/>
          <w:sz w:val="24"/>
          <w:szCs w:val="24"/>
        </w:rPr>
        <w:t xml:space="preserve">nieobsadzonych </w:t>
      </w:r>
      <w:r w:rsidR="003C0321" w:rsidRPr="009C304D">
        <w:rPr>
          <w:rFonts w:eastAsia="Times New Roman"/>
          <w:sz w:val="24"/>
          <w:szCs w:val="24"/>
        </w:rPr>
        <w:t>po rozpatrzeniu wszystkich</w:t>
      </w:r>
      <w:r w:rsidRPr="009C304D">
        <w:rPr>
          <w:rFonts w:eastAsia="Times New Roman"/>
          <w:sz w:val="24"/>
          <w:szCs w:val="24"/>
        </w:rPr>
        <w:t xml:space="preserve"> wniosków. Protokół jest podawany do publicznej wiadomości, </w:t>
      </w:r>
      <w:r w:rsidR="00EB0FB1" w:rsidRPr="009C304D">
        <w:rPr>
          <w:rFonts w:eastAsia="Times New Roman"/>
          <w:sz w:val="24"/>
          <w:szCs w:val="24"/>
        </w:rPr>
        <w:t xml:space="preserve">poprzez umieszczenie na stronie internetowej powiatowego inspektoratu weterynarii (BIP) oraz </w:t>
      </w:r>
      <w:r w:rsidRPr="009C304D">
        <w:rPr>
          <w:rFonts w:eastAsia="Times New Roman"/>
          <w:sz w:val="24"/>
          <w:szCs w:val="24"/>
        </w:rPr>
        <w:t>w sposób zwyczajowo przyjęty w powiatowym inspektoracie weterynarii.</w:t>
      </w:r>
    </w:p>
    <w:p w:rsidR="003C412A" w:rsidRPr="00A6175C" w:rsidRDefault="00EB0FB1" w:rsidP="000803BA">
      <w:pPr>
        <w:numPr>
          <w:ilvl w:val="0"/>
          <w:numId w:val="7"/>
        </w:numPr>
        <w:shd w:val="clear" w:color="auto" w:fill="FFFFFF"/>
        <w:tabs>
          <w:tab w:val="left" w:pos="698"/>
        </w:tabs>
        <w:spacing w:before="230"/>
        <w:ind w:left="346"/>
        <w:rPr>
          <w:spacing w:val="-6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C77824" w:rsidRPr="00A6175C">
        <w:rPr>
          <w:spacing w:val="-1"/>
          <w:sz w:val="24"/>
          <w:szCs w:val="24"/>
        </w:rPr>
        <w:t>Po publikacji protoko</w:t>
      </w:r>
      <w:r w:rsidR="00C77824" w:rsidRPr="00A6175C">
        <w:rPr>
          <w:rFonts w:eastAsia="Times New Roman"/>
          <w:spacing w:val="-1"/>
          <w:sz w:val="24"/>
          <w:szCs w:val="24"/>
        </w:rPr>
        <w:t>łu Komisja kończy pracę</w:t>
      </w:r>
      <w:r w:rsidR="003C0321" w:rsidRPr="00A6175C">
        <w:rPr>
          <w:rFonts w:eastAsia="Times New Roman"/>
          <w:spacing w:val="-1"/>
          <w:sz w:val="24"/>
          <w:szCs w:val="24"/>
        </w:rPr>
        <w:t>.</w:t>
      </w:r>
    </w:p>
    <w:p w:rsidR="003C0321" w:rsidRPr="00A6175C" w:rsidRDefault="003C0321">
      <w:pPr>
        <w:shd w:val="clear" w:color="auto" w:fill="FFFFFF"/>
        <w:spacing w:line="317" w:lineRule="exact"/>
        <w:ind w:left="346" w:right="58" w:hanging="346"/>
        <w:jc w:val="both"/>
        <w:rPr>
          <w:sz w:val="24"/>
          <w:szCs w:val="24"/>
        </w:rPr>
      </w:pPr>
    </w:p>
    <w:p w:rsidR="003C412A" w:rsidRPr="00A6175C" w:rsidRDefault="003C0321" w:rsidP="003C0321">
      <w:pPr>
        <w:shd w:val="clear" w:color="auto" w:fill="FFFFFF"/>
        <w:spacing w:line="317" w:lineRule="exact"/>
        <w:ind w:left="346" w:right="58" w:hanging="346"/>
        <w:jc w:val="both"/>
      </w:pPr>
      <w:r w:rsidRPr="00A6175C">
        <w:rPr>
          <w:sz w:val="24"/>
          <w:szCs w:val="24"/>
        </w:rPr>
        <w:t>2.</w:t>
      </w:r>
      <w:r w:rsidR="00C77824" w:rsidRPr="00A6175C">
        <w:rPr>
          <w:sz w:val="24"/>
          <w:szCs w:val="24"/>
        </w:rPr>
        <w:t xml:space="preserve"> W przypadku nieobsadzenia </w:t>
      </w:r>
      <w:r w:rsidRPr="00A6175C">
        <w:rPr>
          <w:sz w:val="24"/>
          <w:szCs w:val="24"/>
        </w:rPr>
        <w:t xml:space="preserve">zadań </w:t>
      </w:r>
      <w:r w:rsidRPr="00A6175C">
        <w:rPr>
          <w:rFonts w:eastAsia="Times New Roman"/>
          <w:sz w:val="24"/>
          <w:szCs w:val="24"/>
        </w:rPr>
        <w:t>zaplanowanych do realizacji w drodze wyznaczenia</w:t>
      </w:r>
      <w:r w:rsidRPr="00A6175C">
        <w:rPr>
          <w:sz w:val="24"/>
          <w:szCs w:val="24"/>
        </w:rPr>
        <w:t xml:space="preserve"> po </w:t>
      </w:r>
      <w:r w:rsidR="00C77824" w:rsidRPr="00A6175C">
        <w:rPr>
          <w:sz w:val="24"/>
          <w:szCs w:val="24"/>
        </w:rPr>
        <w:t xml:space="preserve"> rozpatrzeni</w:t>
      </w:r>
      <w:r w:rsidRPr="00A6175C">
        <w:rPr>
          <w:sz w:val="24"/>
          <w:szCs w:val="24"/>
        </w:rPr>
        <w:t>u</w:t>
      </w:r>
      <w:r w:rsidR="00C77824" w:rsidRPr="00A6175C">
        <w:rPr>
          <w:sz w:val="24"/>
          <w:szCs w:val="24"/>
        </w:rPr>
        <w:t xml:space="preserve"> </w:t>
      </w:r>
      <w:r w:rsidRPr="00A6175C">
        <w:rPr>
          <w:sz w:val="24"/>
          <w:szCs w:val="24"/>
        </w:rPr>
        <w:t xml:space="preserve">wszystkich złożonych </w:t>
      </w:r>
      <w:r w:rsidR="00C77824" w:rsidRPr="00A6175C">
        <w:rPr>
          <w:sz w:val="24"/>
          <w:szCs w:val="24"/>
        </w:rPr>
        <w:t>wniosk</w:t>
      </w:r>
      <w:r w:rsidR="00C77824" w:rsidRPr="00A6175C">
        <w:rPr>
          <w:rFonts w:eastAsia="Times New Roman"/>
          <w:sz w:val="24"/>
          <w:szCs w:val="24"/>
        </w:rPr>
        <w:t>ów Powiatowy Lekarz Weterynarii proponuje ich wykonanie w kolejności lekarzom weterynarii:</w:t>
      </w:r>
    </w:p>
    <w:p w:rsidR="003C412A" w:rsidRPr="00A6175C" w:rsidRDefault="00C77824" w:rsidP="003C0321">
      <w:pPr>
        <w:numPr>
          <w:ilvl w:val="0"/>
          <w:numId w:val="8"/>
        </w:numPr>
        <w:shd w:val="clear" w:color="auto" w:fill="FFFFFF"/>
        <w:tabs>
          <w:tab w:val="left" w:pos="713"/>
        </w:tabs>
        <w:spacing w:before="230"/>
        <w:ind w:left="353"/>
        <w:jc w:val="both"/>
        <w:rPr>
          <w:spacing w:val="-17"/>
          <w:sz w:val="24"/>
          <w:szCs w:val="24"/>
        </w:rPr>
      </w:pPr>
      <w:r w:rsidRPr="00A6175C">
        <w:rPr>
          <w:spacing w:val="-1"/>
          <w:sz w:val="24"/>
          <w:szCs w:val="24"/>
        </w:rPr>
        <w:t>kt</w:t>
      </w:r>
      <w:r w:rsidRPr="00A6175C">
        <w:rPr>
          <w:rFonts w:eastAsia="Times New Roman"/>
          <w:spacing w:val="-1"/>
          <w:sz w:val="24"/>
          <w:szCs w:val="24"/>
        </w:rPr>
        <w:t>órych nie wyznaczono przy takiej samej ocenie;</w:t>
      </w:r>
    </w:p>
    <w:p w:rsidR="003C412A" w:rsidRPr="00EB0FB1" w:rsidRDefault="00C77824" w:rsidP="003C0321">
      <w:pPr>
        <w:numPr>
          <w:ilvl w:val="0"/>
          <w:numId w:val="8"/>
        </w:numPr>
        <w:shd w:val="clear" w:color="auto" w:fill="FFFFFF"/>
        <w:tabs>
          <w:tab w:val="left" w:pos="713"/>
        </w:tabs>
        <w:spacing w:before="202" w:line="317" w:lineRule="exact"/>
        <w:ind w:left="713" w:right="461" w:hanging="360"/>
        <w:jc w:val="both"/>
        <w:rPr>
          <w:spacing w:val="-7"/>
          <w:sz w:val="24"/>
          <w:szCs w:val="24"/>
        </w:rPr>
      </w:pPr>
      <w:r w:rsidRPr="00A6175C">
        <w:rPr>
          <w:spacing w:val="-1"/>
          <w:sz w:val="24"/>
          <w:szCs w:val="24"/>
        </w:rPr>
        <w:t>kt</w:t>
      </w:r>
      <w:r w:rsidRPr="00A6175C">
        <w:rPr>
          <w:rFonts w:eastAsia="Times New Roman"/>
          <w:spacing w:val="-1"/>
          <w:sz w:val="24"/>
          <w:szCs w:val="24"/>
        </w:rPr>
        <w:t xml:space="preserve">órych nie wyznaczono z powodu niższej oceny, którzy jednakże </w:t>
      </w:r>
      <w:r w:rsidR="003C0321" w:rsidRPr="00A6175C">
        <w:rPr>
          <w:rFonts w:eastAsia="Times New Roman"/>
          <w:spacing w:val="-1"/>
          <w:sz w:val="24"/>
          <w:szCs w:val="24"/>
        </w:rPr>
        <w:t>dają</w:t>
      </w:r>
      <w:r w:rsidRPr="00A6175C">
        <w:rPr>
          <w:rFonts w:eastAsia="Times New Roman"/>
          <w:spacing w:val="-1"/>
          <w:sz w:val="24"/>
          <w:szCs w:val="24"/>
        </w:rPr>
        <w:t xml:space="preserve"> </w:t>
      </w:r>
      <w:r w:rsidRPr="00A6175C">
        <w:rPr>
          <w:rFonts w:eastAsia="Times New Roman"/>
          <w:sz w:val="24"/>
          <w:szCs w:val="24"/>
        </w:rPr>
        <w:t>gwarancje</w:t>
      </w:r>
      <w:r w:rsidR="002B03ED" w:rsidRPr="00A6175C">
        <w:rPr>
          <w:rFonts w:eastAsia="Times New Roman"/>
          <w:sz w:val="24"/>
          <w:szCs w:val="24"/>
        </w:rPr>
        <w:t>,</w:t>
      </w:r>
      <w:r w:rsidR="003C0321" w:rsidRPr="00A6175C">
        <w:rPr>
          <w:rFonts w:eastAsia="Times New Roman"/>
          <w:sz w:val="24"/>
          <w:szCs w:val="24"/>
        </w:rPr>
        <w:t xml:space="preserve">      </w:t>
      </w:r>
      <w:r w:rsidRPr="00A6175C">
        <w:rPr>
          <w:rFonts w:eastAsia="Times New Roman"/>
          <w:sz w:val="24"/>
          <w:szCs w:val="24"/>
        </w:rPr>
        <w:t xml:space="preserve"> o których mowa w rozdziale I</w:t>
      </w:r>
      <w:r w:rsidR="00FC3A1D" w:rsidRPr="00A6175C">
        <w:rPr>
          <w:rFonts w:eastAsia="Times New Roman"/>
          <w:sz w:val="24"/>
          <w:szCs w:val="24"/>
        </w:rPr>
        <w:t>II</w:t>
      </w:r>
      <w:r w:rsidRPr="00A6175C">
        <w:rPr>
          <w:rFonts w:eastAsia="Times New Roman"/>
          <w:sz w:val="24"/>
          <w:szCs w:val="24"/>
        </w:rPr>
        <w:t xml:space="preserve"> punkt 3.</w:t>
      </w:r>
    </w:p>
    <w:p w:rsidR="00EB0FB1" w:rsidRPr="009C304D" w:rsidRDefault="00EB0FB1" w:rsidP="003C0321">
      <w:pPr>
        <w:numPr>
          <w:ilvl w:val="0"/>
          <w:numId w:val="8"/>
        </w:numPr>
        <w:shd w:val="clear" w:color="auto" w:fill="FFFFFF"/>
        <w:tabs>
          <w:tab w:val="left" w:pos="713"/>
        </w:tabs>
        <w:spacing w:before="202" w:line="317" w:lineRule="exact"/>
        <w:ind w:left="713" w:right="461" w:hanging="360"/>
        <w:jc w:val="both"/>
        <w:rPr>
          <w:spacing w:val="-7"/>
          <w:sz w:val="24"/>
          <w:szCs w:val="24"/>
        </w:rPr>
      </w:pPr>
      <w:r w:rsidRPr="009C304D">
        <w:rPr>
          <w:rFonts w:eastAsia="Times New Roman"/>
          <w:sz w:val="24"/>
          <w:szCs w:val="24"/>
        </w:rPr>
        <w:t>Innym lekarzom, którzy otrzymali do wykonania zadania dotyczące innego terenu.</w:t>
      </w:r>
    </w:p>
    <w:p w:rsidR="003C412A" w:rsidRPr="00A6175C" w:rsidRDefault="003C0321" w:rsidP="003C0321">
      <w:pPr>
        <w:pStyle w:val="Akapitzlist"/>
        <w:numPr>
          <w:ilvl w:val="0"/>
          <w:numId w:val="16"/>
        </w:numPr>
        <w:shd w:val="clear" w:color="auto" w:fill="FFFFFF"/>
        <w:spacing w:before="785"/>
        <w:jc w:val="both"/>
      </w:pPr>
      <w:r w:rsidRPr="00A6175C">
        <w:rPr>
          <w:b/>
          <w:bCs/>
          <w:sz w:val="24"/>
          <w:szCs w:val="24"/>
        </w:rPr>
        <w:t>POSTANOWIENIA KO</w:t>
      </w:r>
      <w:r w:rsidRPr="00A6175C">
        <w:rPr>
          <w:rFonts w:eastAsia="Times New Roman"/>
          <w:b/>
          <w:bCs/>
          <w:sz w:val="24"/>
          <w:szCs w:val="24"/>
        </w:rPr>
        <w:t>ŃCOWE</w:t>
      </w:r>
    </w:p>
    <w:p w:rsidR="003C412A" w:rsidRPr="00A6175C" w:rsidRDefault="00C77824" w:rsidP="000803B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785" w:line="317" w:lineRule="exact"/>
        <w:ind w:left="360" w:right="36" w:hanging="353"/>
        <w:jc w:val="both"/>
        <w:rPr>
          <w:b/>
          <w:bCs/>
          <w:spacing w:val="-11"/>
          <w:sz w:val="24"/>
          <w:szCs w:val="24"/>
        </w:rPr>
      </w:pPr>
      <w:r w:rsidRPr="00A6175C">
        <w:rPr>
          <w:spacing w:val="-1"/>
          <w:sz w:val="24"/>
          <w:szCs w:val="24"/>
        </w:rPr>
        <w:t>Lekarzom weterynarii wnioskuj</w:t>
      </w:r>
      <w:r w:rsidRPr="00A6175C">
        <w:rPr>
          <w:rFonts w:eastAsia="Times New Roman"/>
          <w:spacing w:val="-1"/>
          <w:sz w:val="24"/>
          <w:szCs w:val="24"/>
        </w:rPr>
        <w:t xml:space="preserve">ącym o wyznaczenie przysługuje po rozpatrzeniu wniosku </w:t>
      </w:r>
      <w:r w:rsidRPr="00A6175C">
        <w:rPr>
          <w:rFonts w:eastAsia="Times New Roman"/>
          <w:sz w:val="24"/>
          <w:szCs w:val="24"/>
        </w:rPr>
        <w:t>wgląd w jego ocenę.</w:t>
      </w: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C15B3D" w:rsidRDefault="00C15B3D">
      <w:pPr>
        <w:shd w:val="clear" w:color="auto" w:fill="FFFFFF"/>
        <w:rPr>
          <w:sz w:val="24"/>
          <w:szCs w:val="24"/>
        </w:rPr>
      </w:pPr>
    </w:p>
    <w:p w:rsidR="00E71448" w:rsidRDefault="00E71448">
      <w:pPr>
        <w:shd w:val="clear" w:color="auto" w:fill="FFFFFF"/>
        <w:rPr>
          <w:sz w:val="24"/>
          <w:szCs w:val="24"/>
        </w:rPr>
      </w:pPr>
    </w:p>
    <w:p w:rsidR="00E71448" w:rsidRDefault="00E71448">
      <w:pPr>
        <w:shd w:val="clear" w:color="auto" w:fill="FFFFFF"/>
        <w:rPr>
          <w:sz w:val="24"/>
          <w:szCs w:val="24"/>
        </w:rPr>
      </w:pP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E06156" w:rsidRDefault="00E06156">
      <w:pPr>
        <w:shd w:val="clear" w:color="auto" w:fill="FFFFFF"/>
        <w:rPr>
          <w:sz w:val="24"/>
          <w:szCs w:val="24"/>
        </w:rPr>
      </w:pPr>
    </w:p>
    <w:p w:rsidR="00E71448" w:rsidRPr="00E71448" w:rsidRDefault="00E71448" w:rsidP="00D13517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lastRenderedPageBreak/>
        <w:t>Załącznik 1</w:t>
      </w:r>
    </w:p>
    <w:p w:rsidR="00E71448" w:rsidRPr="00E71448" w:rsidRDefault="00E71448" w:rsidP="00D13517">
      <w:pPr>
        <w:shd w:val="clear" w:color="auto" w:fill="FFFFFF"/>
        <w:spacing w:line="410" w:lineRule="exact"/>
        <w:ind w:left="14"/>
        <w:jc w:val="center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ZGŁOSZENIE WSTĘPNEJ GOTOWOŚCI</w:t>
      </w:r>
    </w:p>
    <w:p w:rsidR="00E71448" w:rsidRPr="00E71448" w:rsidRDefault="00E71448" w:rsidP="00D13517">
      <w:pPr>
        <w:shd w:val="clear" w:color="auto" w:fill="FFFFFF"/>
        <w:spacing w:line="410" w:lineRule="exact"/>
        <w:ind w:left="14"/>
        <w:jc w:val="center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 xml:space="preserve">do podjęcia czynności z wyznaczenia o których mowa w art. 16 ustawy z </w:t>
      </w:r>
      <w:r w:rsidR="00D13517">
        <w:rPr>
          <w:b/>
          <w:bCs/>
          <w:iCs/>
          <w:sz w:val="22"/>
          <w:szCs w:val="22"/>
        </w:rPr>
        <w:t>dnia</w:t>
      </w:r>
      <w:r w:rsidRPr="00E71448">
        <w:rPr>
          <w:b/>
          <w:bCs/>
          <w:iCs/>
          <w:sz w:val="22"/>
          <w:szCs w:val="22"/>
        </w:rPr>
        <w:t xml:space="preserve"> 29 stycznia 2004 r. o Inspekcji Weterynaryjnej</w:t>
      </w:r>
    </w:p>
    <w:p w:rsidR="00E71448" w:rsidRPr="00E71448" w:rsidRDefault="00E71448" w:rsidP="00D13517">
      <w:pPr>
        <w:shd w:val="clear" w:color="auto" w:fill="FFFFFF"/>
        <w:spacing w:line="276" w:lineRule="auto"/>
        <w:ind w:left="14"/>
        <w:rPr>
          <w:b/>
          <w:iCs/>
          <w:sz w:val="22"/>
          <w:szCs w:val="22"/>
        </w:rPr>
      </w:pPr>
    </w:p>
    <w:p w:rsidR="00E71448" w:rsidRPr="00E71448" w:rsidRDefault="00E71448" w:rsidP="00D13517">
      <w:pPr>
        <w:shd w:val="clear" w:color="auto" w:fill="FFFFFF"/>
        <w:spacing w:line="276" w:lineRule="auto"/>
        <w:ind w:left="14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 xml:space="preserve">Ja </w:t>
      </w:r>
      <w:r w:rsidR="00D13517">
        <w:rPr>
          <w:b/>
          <w:iCs/>
          <w:sz w:val="22"/>
          <w:szCs w:val="22"/>
        </w:rPr>
        <w:t xml:space="preserve"> </w:t>
      </w:r>
      <w:r w:rsidRPr="00D13517">
        <w:rPr>
          <w:iCs/>
          <w:sz w:val="22"/>
          <w:szCs w:val="22"/>
        </w:rPr>
        <w:t>........................................................................................................</w:t>
      </w:r>
      <w:r w:rsidR="00D13517" w:rsidRPr="00D13517">
        <w:rPr>
          <w:iCs/>
          <w:sz w:val="22"/>
          <w:szCs w:val="22"/>
        </w:rPr>
        <w:t>................................</w:t>
      </w:r>
      <w:r w:rsidRPr="00D13517">
        <w:rPr>
          <w:iCs/>
          <w:sz w:val="22"/>
          <w:szCs w:val="22"/>
        </w:rPr>
        <w:t>.....................</w:t>
      </w:r>
    </w:p>
    <w:p w:rsidR="00E71448" w:rsidRPr="00D13517" w:rsidRDefault="00E71448" w:rsidP="00D13517">
      <w:pPr>
        <w:shd w:val="clear" w:color="auto" w:fill="FFFFFF"/>
        <w:spacing w:line="276" w:lineRule="auto"/>
        <w:ind w:left="1454" w:firstLine="706"/>
        <w:rPr>
          <w:i/>
          <w:iCs/>
          <w:sz w:val="22"/>
          <w:szCs w:val="22"/>
        </w:rPr>
      </w:pPr>
      <w:r w:rsidRPr="00D13517">
        <w:rPr>
          <w:i/>
          <w:iCs/>
          <w:sz w:val="22"/>
          <w:szCs w:val="22"/>
        </w:rPr>
        <w:t>imię i nazwisko</w:t>
      </w:r>
    </w:p>
    <w:p w:rsidR="00E71448" w:rsidRPr="00E71448" w:rsidRDefault="00E71448" w:rsidP="00D13517">
      <w:pPr>
        <w:shd w:val="clear" w:color="auto" w:fill="FFFFFF"/>
        <w:spacing w:line="276" w:lineRule="auto"/>
        <w:ind w:left="14"/>
        <w:rPr>
          <w:b/>
          <w:iCs/>
          <w:sz w:val="22"/>
          <w:szCs w:val="22"/>
        </w:rPr>
      </w:pPr>
    </w:p>
    <w:p w:rsidR="00E71448" w:rsidRPr="00E71448" w:rsidRDefault="00E71448" w:rsidP="00D13517">
      <w:pPr>
        <w:shd w:val="clear" w:color="auto" w:fill="FFFFFF"/>
        <w:spacing w:line="276" w:lineRule="auto"/>
        <w:ind w:left="14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>zamieszkały</w:t>
      </w:r>
      <w:r w:rsidR="00D13517">
        <w:rPr>
          <w:b/>
          <w:iCs/>
          <w:sz w:val="22"/>
          <w:szCs w:val="22"/>
        </w:rPr>
        <w:t xml:space="preserve"> </w:t>
      </w:r>
      <w:r w:rsidR="00D13517" w:rsidRPr="00D13517">
        <w:rPr>
          <w:iCs/>
          <w:sz w:val="22"/>
          <w:szCs w:val="22"/>
        </w:rPr>
        <w:t>....</w:t>
      </w:r>
      <w:r w:rsidRPr="00D13517">
        <w:rPr>
          <w:iCs/>
          <w:sz w:val="22"/>
          <w:szCs w:val="22"/>
        </w:rPr>
        <w:t>.................................................</w:t>
      </w:r>
      <w:r w:rsidR="00D13517" w:rsidRPr="00D13517">
        <w:rPr>
          <w:iCs/>
          <w:sz w:val="22"/>
          <w:szCs w:val="22"/>
        </w:rPr>
        <w:t>............................................</w:t>
      </w:r>
      <w:r w:rsidRPr="00D13517">
        <w:rPr>
          <w:iCs/>
          <w:sz w:val="22"/>
          <w:szCs w:val="22"/>
        </w:rPr>
        <w:t>..............................................</w:t>
      </w:r>
    </w:p>
    <w:p w:rsidR="00E71448" w:rsidRPr="00E71448" w:rsidRDefault="00E71448" w:rsidP="00D13517">
      <w:pPr>
        <w:shd w:val="clear" w:color="auto" w:fill="FFFFFF"/>
        <w:spacing w:line="276" w:lineRule="auto"/>
        <w:ind w:left="14"/>
        <w:rPr>
          <w:b/>
          <w:iCs/>
          <w:sz w:val="22"/>
          <w:szCs w:val="22"/>
        </w:rPr>
      </w:pPr>
    </w:p>
    <w:p w:rsidR="00E71448" w:rsidRPr="00E71448" w:rsidRDefault="00E71448" w:rsidP="00D13517">
      <w:pPr>
        <w:shd w:val="clear" w:color="auto" w:fill="FFFFFF"/>
        <w:spacing w:line="276" w:lineRule="auto"/>
        <w:ind w:left="14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 xml:space="preserve">PESEL: </w:t>
      </w:r>
      <w:r w:rsidRPr="00D13517">
        <w:rPr>
          <w:iCs/>
          <w:sz w:val="22"/>
          <w:szCs w:val="22"/>
        </w:rPr>
        <w:t>………………</w:t>
      </w:r>
      <w:r w:rsidR="00D13517" w:rsidRPr="00D13517">
        <w:rPr>
          <w:iCs/>
          <w:sz w:val="22"/>
          <w:szCs w:val="22"/>
        </w:rPr>
        <w:t>……….</w:t>
      </w:r>
      <w:r w:rsidRPr="00D13517">
        <w:rPr>
          <w:iCs/>
          <w:sz w:val="22"/>
          <w:szCs w:val="22"/>
        </w:rPr>
        <w:t>…………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</w:rPr>
      </w:pP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</w:rPr>
      </w:pP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</w:rPr>
      </w:pP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  <w:u w:val="single"/>
        </w:rPr>
      </w:pPr>
      <w:r w:rsidRPr="00E71448">
        <w:rPr>
          <w:b/>
          <w:iCs/>
          <w:sz w:val="22"/>
          <w:szCs w:val="22"/>
          <w:u w:val="single"/>
        </w:rPr>
        <w:t xml:space="preserve">Zgłaszam   wstępną   gotowość   do   wykonywania   czynności   z   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  <w:u w:val="single"/>
        </w:rPr>
      </w:pPr>
      <w:r w:rsidRPr="00E71448">
        <w:rPr>
          <w:b/>
          <w:iCs/>
          <w:sz w:val="22"/>
          <w:szCs w:val="22"/>
          <w:u w:val="single"/>
        </w:rPr>
        <w:t>art.16   ustawy   o   inspekcji weterynaryjnej: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  <w:u w:val="single"/>
        </w:rPr>
      </w:pP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1768"/>
      </w:tblGrid>
      <w:tr w:rsidR="00E71448" w:rsidRPr="00E71448" w:rsidTr="00D13517">
        <w:trPr>
          <w:trHeight w:hRule="exact" w:val="1180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  <w:lang w:val="en-US"/>
              </w:rPr>
            </w:pPr>
            <w:r w:rsidRPr="00E71448">
              <w:rPr>
                <w:b/>
                <w:iCs/>
                <w:sz w:val="22"/>
                <w:szCs w:val="22"/>
                <w:lang w:val="en-US"/>
              </w:rPr>
              <w:t>Rodzaj czynności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  <w:lang w:val="en-US"/>
              </w:rPr>
            </w:pPr>
            <w:r w:rsidRPr="00E71448">
              <w:rPr>
                <w:b/>
                <w:iCs/>
                <w:sz w:val="22"/>
                <w:szCs w:val="22"/>
                <w:lang w:val="en-US"/>
              </w:rPr>
              <w:t>Zaznaczyć</w:t>
            </w: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  <w:lang w:val="en-US"/>
              </w:rPr>
            </w:pPr>
            <w:r w:rsidRPr="00E71448">
              <w:rPr>
                <w:b/>
                <w:iCs/>
                <w:sz w:val="22"/>
                <w:szCs w:val="22"/>
                <w:lang w:val="en-US"/>
              </w:rPr>
              <w:t>Odpowiednie</w:t>
            </w: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  <w:lang w:val="en-US"/>
              </w:rPr>
            </w:pPr>
            <w:r w:rsidRPr="00E71448">
              <w:rPr>
                <w:b/>
                <w:iCs/>
                <w:sz w:val="22"/>
                <w:szCs w:val="22"/>
                <w:lang w:val="en-US"/>
              </w:rPr>
              <w:t>pole</w:t>
            </w:r>
          </w:p>
        </w:tc>
      </w:tr>
      <w:tr w:rsidR="00E71448" w:rsidRPr="00E71448" w:rsidTr="00D13517">
        <w:trPr>
          <w:trHeight w:hRule="exact" w:val="560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 xml:space="preserve"> Badania monitoringowe w kierunku gruźlicy, brucelozy, białaczki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</w:tc>
      </w:tr>
      <w:tr w:rsidR="00E71448" w:rsidRPr="00E71448" w:rsidTr="00572772">
        <w:trPr>
          <w:trHeight w:hRule="exact" w:val="1385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 xml:space="preserve"> Badania monitoringowe w kierunku pryszczycy bydła, pomoru</w:t>
            </w: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 xml:space="preserve"> klasycznego świń, oraz brucelozy owiec, niebieskiego języka,</w:t>
            </w: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 xml:space="preserve"> gorączki Q, IBR/IPV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  <w:lang w:val="en-US"/>
              </w:rPr>
            </w:pPr>
          </w:p>
        </w:tc>
      </w:tr>
      <w:tr w:rsidR="00E71448" w:rsidRPr="00E71448" w:rsidTr="00572772">
        <w:trPr>
          <w:trHeight w:hRule="exact" w:val="563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  <w:lang w:val="en-US"/>
              </w:rPr>
            </w:pPr>
            <w:r w:rsidRPr="00E71448">
              <w:rPr>
                <w:b/>
                <w:iCs/>
                <w:sz w:val="22"/>
                <w:szCs w:val="22"/>
              </w:rPr>
              <w:t xml:space="preserve"> Badania zwierząt rzeźnych i mięsa w obwodach rzeźnianych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  <w:lang w:val="en-US"/>
              </w:rPr>
            </w:pPr>
          </w:p>
        </w:tc>
      </w:tr>
      <w:tr w:rsidR="00E71448" w:rsidRPr="00E71448" w:rsidTr="00572772">
        <w:trPr>
          <w:trHeight w:hRule="exact" w:val="658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 xml:space="preserve"> Badania zwierząt rzeźnych i mięsa w obwodach terenowych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  <w:lang w:val="en-US"/>
              </w:rPr>
            </w:pPr>
          </w:p>
        </w:tc>
      </w:tr>
      <w:tr w:rsidR="00E71448" w:rsidRPr="00E71448" w:rsidTr="00572772">
        <w:trPr>
          <w:trHeight w:hRule="exact" w:val="467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 xml:space="preserve"> Pobieranie próbek do badań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  <w:lang w:val="en-US"/>
              </w:rPr>
            </w:pPr>
          </w:p>
        </w:tc>
      </w:tr>
      <w:tr w:rsidR="00E71448" w:rsidRPr="00E71448" w:rsidTr="00D13517">
        <w:trPr>
          <w:trHeight w:hRule="exact" w:val="1054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 xml:space="preserve">  Nadzór doraźny nad rozbiorem, przetwórstwem produktów</w:t>
            </w: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 xml:space="preserve"> pochodzenia zwierzęcego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  <w:lang w:val="en-US"/>
              </w:rPr>
            </w:pPr>
          </w:p>
        </w:tc>
      </w:tr>
      <w:tr w:rsidR="00E71448" w:rsidRPr="00E71448" w:rsidTr="00572772">
        <w:trPr>
          <w:trHeight w:hRule="exact" w:val="555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>Wystawianie świadectw cząstkowych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</w:tc>
      </w:tr>
      <w:tr w:rsidR="00E71448" w:rsidRPr="00E71448" w:rsidTr="00572772">
        <w:trPr>
          <w:trHeight w:hRule="exact" w:val="488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>Nadzór nad spędami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</w:tc>
      </w:tr>
      <w:tr w:rsidR="00E71448" w:rsidRPr="00E71448" w:rsidTr="00D13517">
        <w:trPr>
          <w:trHeight w:hRule="exact" w:val="623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D13517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  <w:lang w:val="en-US"/>
              </w:rPr>
            </w:pPr>
            <w:r w:rsidRPr="00E71448">
              <w:rPr>
                <w:b/>
                <w:iCs/>
                <w:sz w:val="22"/>
                <w:szCs w:val="22"/>
              </w:rPr>
              <w:t>Badania – obserwacje zwierząt w kierunku wykluczenia</w:t>
            </w:r>
            <w:r w:rsidR="00D13517">
              <w:rPr>
                <w:b/>
                <w:iCs/>
                <w:sz w:val="22"/>
                <w:szCs w:val="22"/>
              </w:rPr>
              <w:t xml:space="preserve"> </w:t>
            </w:r>
            <w:r w:rsidRPr="00E71448">
              <w:rPr>
                <w:b/>
                <w:iCs/>
                <w:sz w:val="22"/>
                <w:szCs w:val="22"/>
              </w:rPr>
              <w:t>wścieklizny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  <w:lang w:val="en-US"/>
              </w:rPr>
            </w:pPr>
          </w:p>
        </w:tc>
      </w:tr>
      <w:tr w:rsidR="00E71448" w:rsidRPr="00E71448" w:rsidTr="00572772">
        <w:trPr>
          <w:trHeight w:hRule="exact" w:val="567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>Nadzór nad fermami drobiu – wystawianie świadectw zdrowia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</w:tc>
      </w:tr>
      <w:tr w:rsidR="00E71448" w:rsidRPr="00E71448" w:rsidTr="00D13517">
        <w:trPr>
          <w:trHeight w:hRule="exact" w:val="617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lastRenderedPageBreak/>
              <w:t>Badania trzody chlewnej w kierunku choroby Aujeszkyego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</w:tc>
      </w:tr>
      <w:tr w:rsidR="00E71448" w:rsidRPr="00E71448" w:rsidTr="00D13517">
        <w:trPr>
          <w:trHeight w:hRule="exact" w:val="626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>Badania laboratory</w:t>
            </w:r>
            <w:r w:rsidR="00D13517">
              <w:rPr>
                <w:b/>
                <w:iCs/>
                <w:sz w:val="22"/>
                <w:szCs w:val="22"/>
              </w:rPr>
              <w:t xml:space="preserve">jnego mięsa na obecność włośni </w:t>
            </w: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</w:tc>
      </w:tr>
      <w:tr w:rsidR="00E71448" w:rsidRPr="00E71448" w:rsidTr="00572772">
        <w:trPr>
          <w:trHeight w:hRule="exact" w:val="441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bCs/>
                <w:iCs/>
                <w:sz w:val="22"/>
                <w:szCs w:val="22"/>
              </w:rPr>
              <w:t>Wykonywania czynności pomocniczych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</w:tc>
      </w:tr>
      <w:tr w:rsidR="00E71448" w:rsidRPr="00E71448" w:rsidTr="00D13517">
        <w:trPr>
          <w:trHeight w:hRule="exact" w:val="2766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>1) czynności pomocnicze przy wykonywaniu przez lekarza</w:t>
            </w: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>weterynarii:</w:t>
            </w: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>a) badań klinicznych zwierząt,</w:t>
            </w: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>b) ochronnych szczepień i badań rozpoznawczych,</w:t>
            </w: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>c) pobierania próbek do badań,</w:t>
            </w: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>d) sekcji zwłok zwierzęcych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</w:tc>
      </w:tr>
      <w:tr w:rsidR="00E71448" w:rsidRPr="00E71448" w:rsidTr="00D13517">
        <w:trPr>
          <w:trHeight w:hRule="exact" w:val="1714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>2) czynności pomocnicze mające na celu poskramianie świń</w:t>
            </w:r>
            <w:r w:rsidR="00D13517">
              <w:rPr>
                <w:b/>
                <w:iCs/>
                <w:sz w:val="22"/>
                <w:szCs w:val="22"/>
              </w:rPr>
              <w:t xml:space="preserve"> </w:t>
            </w:r>
            <w:r w:rsidRPr="00E71448">
              <w:rPr>
                <w:b/>
                <w:iCs/>
                <w:sz w:val="22"/>
                <w:szCs w:val="22"/>
              </w:rPr>
              <w:t>wykonywane w ramach programu zwalczania choroby</w:t>
            </w:r>
            <w:r w:rsidR="00D13517">
              <w:rPr>
                <w:b/>
                <w:iCs/>
                <w:sz w:val="22"/>
                <w:szCs w:val="22"/>
              </w:rPr>
              <w:t xml:space="preserve"> </w:t>
            </w:r>
            <w:r w:rsidRPr="00E71448">
              <w:rPr>
                <w:b/>
                <w:iCs/>
                <w:sz w:val="22"/>
                <w:szCs w:val="22"/>
              </w:rPr>
              <w:t>Aujeszkyego u świń, ustanowionego na podstawie art.57</w:t>
            </w:r>
            <w:r w:rsidR="00D13517">
              <w:rPr>
                <w:b/>
                <w:iCs/>
                <w:sz w:val="22"/>
                <w:szCs w:val="22"/>
              </w:rPr>
              <w:t xml:space="preserve"> </w:t>
            </w:r>
            <w:r w:rsidRPr="00E71448">
              <w:rPr>
                <w:b/>
                <w:iCs/>
                <w:sz w:val="22"/>
                <w:szCs w:val="22"/>
              </w:rPr>
              <w:t>ustawy z dnia 11 marca 2004 r. o ochronie zwierząt oraz</w:t>
            </w:r>
          </w:p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  <w:r w:rsidRPr="00E71448">
              <w:rPr>
                <w:b/>
                <w:iCs/>
                <w:sz w:val="22"/>
                <w:szCs w:val="22"/>
              </w:rPr>
              <w:t>zwalczaniu chorób zakaźnych zwierząt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48" w:rsidRPr="00E71448" w:rsidRDefault="00E71448" w:rsidP="00E71448">
            <w:pPr>
              <w:shd w:val="clear" w:color="auto" w:fill="FFFFFF"/>
              <w:spacing w:line="410" w:lineRule="exact"/>
              <w:ind w:left="14"/>
              <w:rPr>
                <w:b/>
                <w:iCs/>
                <w:sz w:val="22"/>
                <w:szCs w:val="22"/>
              </w:rPr>
            </w:pPr>
          </w:p>
        </w:tc>
      </w:tr>
    </w:tbl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ab/>
      </w:r>
      <w:r w:rsidRPr="00E71448">
        <w:rPr>
          <w:b/>
          <w:bCs/>
          <w:iCs/>
          <w:sz w:val="22"/>
          <w:szCs w:val="22"/>
        </w:rPr>
        <w:t xml:space="preserve">Istotne informacje: </w:t>
      </w:r>
    </w:p>
    <w:p w:rsidR="00E71448" w:rsidRPr="00E71448" w:rsidRDefault="00E71448" w:rsidP="00E71448">
      <w:pPr>
        <w:numPr>
          <w:ilvl w:val="0"/>
          <w:numId w:val="18"/>
        </w:numPr>
        <w:shd w:val="clear" w:color="auto" w:fill="FFFFFF"/>
        <w:spacing w:line="410" w:lineRule="exact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Dotychczasowe doświadczenie w zakresie wnioskowanego wyznaczenia: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………………………………………………………………………………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………………………………………………………………………………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………………………………………………………………………………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………………………………………………………………………………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</w:rPr>
      </w:pPr>
    </w:p>
    <w:p w:rsidR="00E71448" w:rsidRPr="00E71448" w:rsidRDefault="00E71448" w:rsidP="00E71448">
      <w:pPr>
        <w:numPr>
          <w:ilvl w:val="0"/>
          <w:numId w:val="18"/>
        </w:numPr>
        <w:shd w:val="clear" w:color="auto" w:fill="FFFFFF"/>
        <w:spacing w:line="410" w:lineRule="exact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 xml:space="preserve">Wykonywane aktualnie zajęcia z tytułu wykonywania praktyki własnej, umowy  </w:t>
      </w:r>
      <w:r w:rsidR="00D13517">
        <w:rPr>
          <w:b/>
          <w:bCs/>
          <w:iCs/>
          <w:sz w:val="22"/>
          <w:szCs w:val="22"/>
        </w:rPr>
        <w:t xml:space="preserve">            </w:t>
      </w:r>
      <w:r w:rsidRPr="00E71448">
        <w:rPr>
          <w:b/>
          <w:bCs/>
          <w:iCs/>
          <w:sz w:val="22"/>
          <w:szCs w:val="22"/>
        </w:rPr>
        <w:t>o pracę lub umów cywilnoprawnych (w tym umów z wyznaczenia przez PLW):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………………………………………………………………………………………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………………………………………………………………………………………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………………………………………………………………………………………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………………………………………………………………………………………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</w:p>
    <w:p w:rsidR="00E71448" w:rsidRPr="00E71448" w:rsidRDefault="00E71448" w:rsidP="00D13517">
      <w:pPr>
        <w:shd w:val="clear" w:color="auto" w:fill="FFFFFF"/>
        <w:spacing w:line="410" w:lineRule="exact"/>
        <w:ind w:left="2894" w:firstLine="706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 xml:space="preserve">………………………………………….       </w:t>
      </w:r>
    </w:p>
    <w:p w:rsidR="00E71448" w:rsidRPr="00E71448" w:rsidRDefault="00E71448" w:rsidP="00D13517">
      <w:pPr>
        <w:shd w:val="clear" w:color="auto" w:fill="FFFFFF"/>
        <w:spacing w:line="410" w:lineRule="exact"/>
        <w:ind w:left="2894" w:firstLine="706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 xml:space="preserve">  data i podpis wnioskującego</w:t>
      </w:r>
    </w:p>
    <w:p w:rsidR="00E71448" w:rsidRDefault="00E71448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</w:p>
    <w:p w:rsidR="00D13517" w:rsidRDefault="00D13517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</w:p>
    <w:p w:rsidR="00D13517" w:rsidRDefault="00D13517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</w:p>
    <w:p w:rsidR="00D13517" w:rsidRDefault="00D13517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</w:p>
    <w:p w:rsidR="00D13517" w:rsidRPr="00E71448" w:rsidRDefault="00D13517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Załączniki</w:t>
      </w:r>
      <w:r w:rsidRPr="00E71448">
        <w:rPr>
          <w:b/>
          <w:iCs/>
          <w:sz w:val="22"/>
          <w:szCs w:val="22"/>
        </w:rPr>
        <w:t>:</w:t>
      </w:r>
    </w:p>
    <w:p w:rsidR="00E71448" w:rsidRPr="00E71448" w:rsidRDefault="00E71448" w:rsidP="00E71448">
      <w:pPr>
        <w:numPr>
          <w:ilvl w:val="0"/>
          <w:numId w:val="11"/>
        </w:numPr>
        <w:shd w:val="clear" w:color="auto" w:fill="FFFFFF"/>
        <w:spacing w:line="410" w:lineRule="exact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lastRenderedPageBreak/>
        <w:t>Dyplom lekarza weterynarii nr</w:t>
      </w:r>
      <w:r w:rsidRPr="00E71448">
        <w:rPr>
          <w:b/>
          <w:iCs/>
          <w:sz w:val="22"/>
          <w:szCs w:val="22"/>
        </w:rPr>
        <w:tab/>
      </w:r>
    </w:p>
    <w:p w:rsidR="00E71448" w:rsidRPr="00E71448" w:rsidRDefault="00E71448" w:rsidP="00E71448">
      <w:pPr>
        <w:numPr>
          <w:ilvl w:val="0"/>
          <w:numId w:val="11"/>
        </w:numPr>
        <w:shd w:val="clear" w:color="auto" w:fill="FFFFFF"/>
        <w:spacing w:line="410" w:lineRule="exact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>Prawo do wykonywania zawodu lekarza weterynarii nr</w:t>
      </w:r>
      <w:r w:rsidRPr="00E71448">
        <w:rPr>
          <w:b/>
          <w:iCs/>
          <w:sz w:val="22"/>
          <w:szCs w:val="22"/>
        </w:rPr>
        <w:tab/>
      </w:r>
    </w:p>
    <w:p w:rsidR="00E71448" w:rsidRPr="00E71448" w:rsidRDefault="00E71448" w:rsidP="00E71448">
      <w:pPr>
        <w:numPr>
          <w:ilvl w:val="0"/>
          <w:numId w:val="11"/>
        </w:numPr>
        <w:shd w:val="clear" w:color="auto" w:fill="FFFFFF"/>
        <w:spacing w:line="410" w:lineRule="exact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>Zaświadczenie o wymaganym stażu pracy</w:t>
      </w:r>
    </w:p>
    <w:p w:rsidR="00E71448" w:rsidRPr="00E71448" w:rsidRDefault="00E71448" w:rsidP="00E71448">
      <w:pPr>
        <w:numPr>
          <w:ilvl w:val="0"/>
          <w:numId w:val="11"/>
        </w:numPr>
        <w:shd w:val="clear" w:color="auto" w:fill="FFFFFF"/>
        <w:spacing w:line="410" w:lineRule="exact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>Zaświadczenie o wymaganej praktyce podyplomowej</w:t>
      </w:r>
    </w:p>
    <w:p w:rsidR="00E71448" w:rsidRPr="00E71448" w:rsidRDefault="00E71448" w:rsidP="00E71448">
      <w:pPr>
        <w:numPr>
          <w:ilvl w:val="0"/>
          <w:numId w:val="11"/>
        </w:numPr>
        <w:shd w:val="clear" w:color="auto" w:fill="FFFFFF"/>
        <w:spacing w:line="410" w:lineRule="exact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>Zaświadczenie lekarskie do celów sanitarno-epidemiologicznych.</w:t>
      </w:r>
    </w:p>
    <w:p w:rsidR="00E71448" w:rsidRPr="00E71448" w:rsidRDefault="00E71448" w:rsidP="00E71448">
      <w:pPr>
        <w:numPr>
          <w:ilvl w:val="0"/>
          <w:numId w:val="11"/>
        </w:numPr>
        <w:shd w:val="clear" w:color="auto" w:fill="FFFFFF"/>
        <w:spacing w:line="410" w:lineRule="exact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>Zaświadczenie o szkoleniu w zakresie badania w kierunku włośni.</w:t>
      </w:r>
    </w:p>
    <w:p w:rsidR="00E71448" w:rsidRPr="00E71448" w:rsidRDefault="00E71448" w:rsidP="00E71448">
      <w:pPr>
        <w:numPr>
          <w:ilvl w:val="0"/>
          <w:numId w:val="11"/>
        </w:numPr>
        <w:shd w:val="clear" w:color="auto" w:fill="FFFFFF"/>
        <w:spacing w:line="410" w:lineRule="exact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>Zaświadczenie o szkoleniu w zakresie normy PN-EN ISO/IEC/17025.</w:t>
      </w:r>
    </w:p>
    <w:p w:rsidR="00E71448" w:rsidRPr="00E71448" w:rsidRDefault="00E71448" w:rsidP="00E71448">
      <w:pPr>
        <w:numPr>
          <w:ilvl w:val="0"/>
          <w:numId w:val="11"/>
        </w:numPr>
        <w:shd w:val="clear" w:color="auto" w:fill="FFFFFF"/>
        <w:spacing w:line="410" w:lineRule="exact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>Dyplom specjalisty w zakresie</w:t>
      </w:r>
      <w:r w:rsidRPr="00E71448">
        <w:rPr>
          <w:b/>
          <w:iCs/>
          <w:sz w:val="22"/>
          <w:szCs w:val="22"/>
        </w:rPr>
        <w:tab/>
      </w:r>
    </w:p>
    <w:p w:rsidR="00E71448" w:rsidRPr="00E71448" w:rsidRDefault="00E71448" w:rsidP="00E71448">
      <w:pPr>
        <w:numPr>
          <w:ilvl w:val="0"/>
          <w:numId w:val="11"/>
        </w:numPr>
        <w:shd w:val="clear" w:color="auto" w:fill="FFFFFF"/>
        <w:spacing w:line="410" w:lineRule="exact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>Inne</w:t>
      </w:r>
      <w:r w:rsidRPr="00E71448">
        <w:rPr>
          <w:b/>
          <w:iCs/>
          <w:sz w:val="22"/>
          <w:szCs w:val="22"/>
        </w:rPr>
        <w:tab/>
      </w:r>
    </w:p>
    <w:p w:rsidR="00E71448" w:rsidRPr="00E71448" w:rsidRDefault="00E71448" w:rsidP="00E71448">
      <w:pPr>
        <w:numPr>
          <w:ilvl w:val="0"/>
          <w:numId w:val="11"/>
        </w:numPr>
        <w:shd w:val="clear" w:color="auto" w:fill="FFFFFF"/>
        <w:spacing w:line="410" w:lineRule="exact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>…………………………………………………………………………….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</w:rPr>
      </w:pP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</w:rPr>
      </w:pP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bCs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Informacje dodatkowe (wypełnia PIW)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</w:rPr>
      </w:pPr>
      <w:r w:rsidRPr="00E71448">
        <w:rPr>
          <w:b/>
          <w:bCs/>
          <w:iCs/>
          <w:sz w:val="22"/>
          <w:szCs w:val="22"/>
        </w:rPr>
        <w:t>……………………………………………………………………………………………………</w:t>
      </w:r>
      <w:r w:rsidR="00D13517">
        <w:rPr>
          <w:b/>
          <w:bCs/>
          <w:iCs/>
          <w:sz w:val="22"/>
          <w:szCs w:val="22"/>
        </w:rPr>
        <w:t>…………</w:t>
      </w:r>
    </w:p>
    <w:p w:rsidR="00E71448" w:rsidRPr="00E71448" w:rsidRDefault="00E71448" w:rsidP="00E71448">
      <w:pPr>
        <w:shd w:val="clear" w:color="auto" w:fill="FFFFFF"/>
        <w:spacing w:line="410" w:lineRule="exact"/>
        <w:ind w:left="14"/>
        <w:rPr>
          <w:b/>
          <w:iCs/>
          <w:sz w:val="22"/>
          <w:szCs w:val="22"/>
        </w:rPr>
      </w:pPr>
      <w:r w:rsidRPr="00E71448">
        <w:rPr>
          <w:b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D13517">
        <w:rPr>
          <w:b/>
          <w:iCs/>
          <w:sz w:val="22"/>
          <w:szCs w:val="22"/>
        </w:rPr>
        <w:t>……………………</w:t>
      </w:r>
    </w:p>
    <w:p w:rsidR="00DB09FF" w:rsidRPr="00E71448" w:rsidRDefault="00DB09FF">
      <w:pPr>
        <w:shd w:val="clear" w:color="auto" w:fill="FFFFFF"/>
        <w:spacing w:line="410" w:lineRule="exact"/>
        <w:ind w:left="14"/>
        <w:rPr>
          <w:sz w:val="22"/>
          <w:szCs w:val="22"/>
        </w:rPr>
      </w:pPr>
    </w:p>
    <w:p w:rsidR="00E71448" w:rsidRDefault="00E71448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E71448" w:rsidRDefault="00E71448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E71448" w:rsidRDefault="00E71448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E71448" w:rsidRDefault="00E71448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E71448" w:rsidRDefault="00E71448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E71448" w:rsidRDefault="00E71448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E71448" w:rsidRDefault="00E71448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E71448" w:rsidRDefault="00E71448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D13517" w:rsidRDefault="00D13517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D13517" w:rsidRDefault="00D13517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D13517" w:rsidRDefault="00D13517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D13517" w:rsidRDefault="00D13517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D13517" w:rsidRDefault="00D13517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D13517" w:rsidRDefault="00D13517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D13517" w:rsidRDefault="00D13517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D13517" w:rsidRDefault="00D13517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E71448" w:rsidRDefault="00E71448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174B32" w:rsidRDefault="00174B32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174B32" w:rsidRDefault="00174B32">
      <w:pPr>
        <w:shd w:val="clear" w:color="auto" w:fill="FFFFFF"/>
        <w:spacing w:line="410" w:lineRule="exact"/>
        <w:ind w:left="14"/>
        <w:rPr>
          <w:sz w:val="24"/>
          <w:szCs w:val="24"/>
        </w:rPr>
      </w:pPr>
      <w:bookmarkStart w:id="0" w:name="_GoBack"/>
      <w:bookmarkEnd w:id="0"/>
    </w:p>
    <w:p w:rsidR="00E71448" w:rsidRPr="00A6175C" w:rsidRDefault="00E71448">
      <w:pPr>
        <w:shd w:val="clear" w:color="auto" w:fill="FFFFFF"/>
        <w:spacing w:line="410" w:lineRule="exact"/>
        <w:ind w:left="14"/>
        <w:rPr>
          <w:sz w:val="24"/>
          <w:szCs w:val="24"/>
        </w:rPr>
      </w:pPr>
    </w:p>
    <w:p w:rsidR="003C412A" w:rsidRPr="00406AEA" w:rsidRDefault="00C77824">
      <w:pPr>
        <w:shd w:val="clear" w:color="auto" w:fill="FFFFFF"/>
        <w:ind w:left="223"/>
        <w:rPr>
          <w:b/>
        </w:rPr>
      </w:pPr>
      <w:r w:rsidRPr="00406AEA">
        <w:rPr>
          <w:b/>
          <w:i/>
          <w:iCs/>
          <w:sz w:val="24"/>
          <w:szCs w:val="24"/>
        </w:rPr>
        <w:lastRenderedPageBreak/>
        <w:t>Za</w:t>
      </w:r>
      <w:r w:rsidRPr="00406AEA">
        <w:rPr>
          <w:rFonts w:eastAsia="Times New Roman"/>
          <w:b/>
          <w:i/>
          <w:iCs/>
          <w:sz w:val="24"/>
          <w:szCs w:val="24"/>
        </w:rPr>
        <w:t>łącznik 2</w:t>
      </w:r>
    </w:p>
    <w:p w:rsidR="003C412A" w:rsidRPr="00A6175C" w:rsidRDefault="00C77824">
      <w:pPr>
        <w:shd w:val="clear" w:color="auto" w:fill="FFFFFF"/>
        <w:spacing w:before="65" w:line="410" w:lineRule="exact"/>
        <w:ind w:left="4010"/>
      </w:pPr>
      <w:r w:rsidRPr="00A6175C">
        <w:rPr>
          <w:b/>
          <w:bCs/>
          <w:spacing w:val="-1"/>
          <w:sz w:val="24"/>
          <w:szCs w:val="24"/>
        </w:rPr>
        <w:t>ARKUSZ OCENY</w:t>
      </w:r>
    </w:p>
    <w:p w:rsidR="003C412A" w:rsidRPr="00A6175C" w:rsidRDefault="00C77824" w:rsidP="00DB09FF">
      <w:pPr>
        <w:shd w:val="clear" w:color="auto" w:fill="FFFFFF"/>
        <w:spacing w:line="410" w:lineRule="exact"/>
        <w:ind w:left="1447" w:right="461" w:firstLine="180"/>
        <w:jc w:val="center"/>
      </w:pPr>
      <w:r w:rsidRPr="00A6175C">
        <w:rPr>
          <w:b/>
          <w:bCs/>
          <w:sz w:val="24"/>
          <w:szCs w:val="24"/>
        </w:rPr>
        <w:t>wniosku o wyznaczenie do niekt</w:t>
      </w:r>
      <w:r w:rsidRPr="00A6175C">
        <w:rPr>
          <w:rFonts w:eastAsia="Times New Roman"/>
          <w:b/>
          <w:bCs/>
          <w:sz w:val="24"/>
          <w:szCs w:val="24"/>
        </w:rPr>
        <w:t xml:space="preserve">órych czynności, o których mowa w art. 16 ustawy z dnia 29 stycznia 2004 r. </w:t>
      </w:r>
      <w:r w:rsidRPr="00A6175C">
        <w:rPr>
          <w:rFonts w:eastAsia="Times New Roman"/>
          <w:b/>
          <w:bCs/>
          <w:i/>
          <w:iCs/>
          <w:sz w:val="24"/>
          <w:szCs w:val="24"/>
        </w:rPr>
        <w:t xml:space="preserve">o Inspekcji </w:t>
      </w:r>
      <w:r w:rsidRPr="00A6175C">
        <w:rPr>
          <w:rFonts w:eastAsia="Times New Roman"/>
          <w:i/>
          <w:iCs/>
          <w:sz w:val="24"/>
          <w:szCs w:val="24"/>
        </w:rPr>
        <w:t>Weterynaryjnej</w:t>
      </w:r>
    </w:p>
    <w:p w:rsidR="003C412A" w:rsidRPr="00A6175C" w:rsidRDefault="00DB09FF" w:rsidP="00DB09FF">
      <w:pPr>
        <w:shd w:val="clear" w:color="auto" w:fill="FFFFFF"/>
        <w:spacing w:before="792"/>
        <w:ind w:left="567" w:firstLine="426"/>
        <w:jc w:val="center"/>
      </w:pPr>
      <w:r w:rsidRPr="00A6175C">
        <w:rPr>
          <w:sz w:val="16"/>
          <w:szCs w:val="16"/>
        </w:rPr>
        <w:t xml:space="preserve">……………………………………………………………………………………………..                                                </w:t>
      </w:r>
      <w:r w:rsidR="00C77824" w:rsidRPr="00A6175C">
        <w:rPr>
          <w:sz w:val="16"/>
          <w:szCs w:val="16"/>
        </w:rPr>
        <w:t>Imi</w:t>
      </w:r>
      <w:r w:rsidR="00C77824" w:rsidRPr="00A6175C">
        <w:rPr>
          <w:rFonts w:eastAsia="Times New Roman"/>
          <w:sz w:val="16"/>
          <w:szCs w:val="16"/>
        </w:rPr>
        <w:t>ę i nazwisko wnioskującego</w:t>
      </w:r>
    </w:p>
    <w:p w:rsidR="003C412A" w:rsidRPr="00A6175C" w:rsidRDefault="00C77824" w:rsidP="00DB09FF">
      <w:pPr>
        <w:shd w:val="clear" w:color="auto" w:fill="FFFFFF"/>
        <w:spacing w:before="382" w:line="418" w:lineRule="exact"/>
        <w:ind w:left="64" w:right="461"/>
      </w:pPr>
      <w:r w:rsidRPr="00A6175C">
        <w:rPr>
          <w:spacing w:val="-1"/>
          <w:sz w:val="24"/>
          <w:szCs w:val="24"/>
        </w:rPr>
        <w:t>Kryteria oceny wniosk</w:t>
      </w:r>
      <w:r w:rsidRPr="00A6175C">
        <w:rPr>
          <w:rFonts w:eastAsia="Times New Roman"/>
          <w:spacing w:val="-1"/>
          <w:sz w:val="24"/>
          <w:szCs w:val="24"/>
        </w:rPr>
        <w:t xml:space="preserve">ów o wyznaczenie </w:t>
      </w:r>
      <w:r w:rsidR="00CF5B75">
        <w:rPr>
          <w:rFonts w:eastAsia="Times New Roman"/>
          <w:spacing w:val="-1"/>
          <w:sz w:val="24"/>
          <w:szCs w:val="24"/>
        </w:rPr>
        <w:t>:</w:t>
      </w:r>
    </w:p>
    <w:p w:rsidR="003C412A" w:rsidRPr="00A6175C" w:rsidRDefault="00C77824" w:rsidP="00DB09FF">
      <w:pPr>
        <w:pStyle w:val="Akapitzlist"/>
        <w:numPr>
          <w:ilvl w:val="0"/>
          <w:numId w:val="20"/>
        </w:numPr>
        <w:shd w:val="clear" w:color="auto" w:fill="FFFFFF"/>
        <w:spacing w:before="526"/>
        <w:rPr>
          <w:rFonts w:eastAsia="Times New Roman"/>
          <w:spacing w:val="-1"/>
          <w:sz w:val="24"/>
          <w:szCs w:val="24"/>
        </w:rPr>
      </w:pPr>
      <w:r w:rsidRPr="00A6175C">
        <w:rPr>
          <w:b/>
          <w:bCs/>
          <w:spacing w:val="-1"/>
          <w:sz w:val="24"/>
          <w:szCs w:val="24"/>
        </w:rPr>
        <w:t>Kryter</w:t>
      </w:r>
      <w:r w:rsidR="00DB09FF" w:rsidRPr="00A6175C">
        <w:rPr>
          <w:b/>
          <w:bCs/>
          <w:spacing w:val="-1"/>
          <w:sz w:val="24"/>
          <w:szCs w:val="24"/>
        </w:rPr>
        <w:t>ia obligatoryjne (</w:t>
      </w:r>
      <w:r w:rsidRPr="00A6175C">
        <w:rPr>
          <w:b/>
          <w:bCs/>
          <w:spacing w:val="-1"/>
          <w:sz w:val="24"/>
          <w:szCs w:val="24"/>
        </w:rPr>
        <w:t>zaznaczy</w:t>
      </w:r>
      <w:r w:rsidRPr="00A6175C">
        <w:rPr>
          <w:rFonts w:eastAsia="Times New Roman"/>
          <w:b/>
          <w:bCs/>
          <w:spacing w:val="-1"/>
          <w:sz w:val="24"/>
          <w:szCs w:val="24"/>
        </w:rPr>
        <w:t xml:space="preserve">ć spełnienie kryterium znakiem </w:t>
      </w:r>
      <w:r w:rsidR="00DB09FF" w:rsidRPr="00A6175C">
        <w:rPr>
          <w:rFonts w:eastAsia="Times New Roman"/>
          <w:b/>
          <w:bCs/>
          <w:spacing w:val="-1"/>
          <w:sz w:val="24"/>
          <w:szCs w:val="24"/>
        </w:rPr>
        <w:t>X</w:t>
      </w:r>
      <w:r w:rsidRPr="00A6175C">
        <w:rPr>
          <w:rFonts w:eastAsia="Times New Roman"/>
          <w:spacing w:val="-1"/>
          <w:sz w:val="24"/>
          <w:szCs w:val="24"/>
        </w:rPr>
        <w:t>)</w:t>
      </w:r>
    </w:p>
    <w:p w:rsidR="00DB09FF" w:rsidRPr="00A6175C" w:rsidRDefault="00DB09FF" w:rsidP="00DB09FF">
      <w:pPr>
        <w:pStyle w:val="Akapitzlist"/>
        <w:shd w:val="clear" w:color="auto" w:fill="FFFFFF"/>
        <w:spacing w:before="526"/>
        <w:ind w:left="825"/>
      </w:pPr>
    </w:p>
    <w:p w:rsidR="003C412A" w:rsidRPr="00A6175C" w:rsidRDefault="003C412A">
      <w:pPr>
        <w:spacing w:after="1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2"/>
        <w:gridCol w:w="583"/>
        <w:gridCol w:w="4248"/>
        <w:gridCol w:w="612"/>
      </w:tblGrid>
      <w:tr w:rsidR="003C412A" w:rsidRPr="009C304D">
        <w:trPr>
          <w:trHeight w:hRule="exact" w:val="576"/>
        </w:trPr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 w:rsidP="00406AEA">
            <w:pPr>
              <w:shd w:val="clear" w:color="auto" w:fill="FFFFFF"/>
            </w:pPr>
            <w:r w:rsidRPr="009C304D">
              <w:rPr>
                <w:spacing w:val="-3"/>
                <w:sz w:val="24"/>
                <w:szCs w:val="24"/>
              </w:rPr>
              <w:t xml:space="preserve">1) </w:t>
            </w:r>
            <w:r w:rsidR="00C77824" w:rsidRPr="009C304D">
              <w:rPr>
                <w:spacing w:val="-3"/>
                <w:sz w:val="24"/>
                <w:szCs w:val="24"/>
              </w:rPr>
              <w:t>Dyplom lekarza weterynarii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C77824">
            <w:pPr>
              <w:shd w:val="clear" w:color="auto" w:fill="FFFFFF"/>
              <w:spacing w:line="274" w:lineRule="exact"/>
              <w:ind w:right="749"/>
            </w:pPr>
            <w:r w:rsidRPr="009C304D">
              <w:rPr>
                <w:spacing w:val="-2"/>
                <w:sz w:val="24"/>
                <w:szCs w:val="24"/>
              </w:rPr>
              <w:t>Za</w:t>
            </w:r>
            <w:r w:rsidRPr="009C304D">
              <w:rPr>
                <w:rFonts w:eastAsia="Times New Roman"/>
                <w:spacing w:val="-2"/>
                <w:sz w:val="24"/>
                <w:szCs w:val="24"/>
              </w:rPr>
              <w:t xml:space="preserve">świadczenie lekarskie do celów </w:t>
            </w:r>
            <w:r w:rsidRPr="009C304D">
              <w:rPr>
                <w:rFonts w:eastAsia="Times New Roman"/>
                <w:sz w:val="24"/>
                <w:szCs w:val="24"/>
              </w:rPr>
              <w:t>sanitarno-epidemiologicznych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</w:tr>
      <w:tr w:rsidR="003C412A" w:rsidRPr="009C304D">
        <w:trPr>
          <w:trHeight w:hRule="exact" w:val="641"/>
        </w:trPr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 w:rsidP="00406AEA">
            <w:pPr>
              <w:shd w:val="clear" w:color="auto" w:fill="FFFFFF"/>
            </w:pPr>
            <w:r w:rsidRPr="009C304D">
              <w:rPr>
                <w:spacing w:val="-2"/>
                <w:sz w:val="24"/>
                <w:szCs w:val="24"/>
              </w:rPr>
              <w:t>2)</w:t>
            </w:r>
            <w:r w:rsidR="00C77824" w:rsidRPr="009C304D">
              <w:rPr>
                <w:spacing w:val="-2"/>
                <w:sz w:val="24"/>
                <w:szCs w:val="24"/>
              </w:rPr>
              <w:t>Prawo do wykonywania zawodu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C77824">
            <w:pPr>
              <w:shd w:val="clear" w:color="auto" w:fill="FFFFFF"/>
              <w:spacing w:line="317" w:lineRule="exact"/>
              <w:ind w:right="374" w:firstLine="7"/>
            </w:pPr>
            <w:r w:rsidRPr="009C304D">
              <w:rPr>
                <w:spacing w:val="-2"/>
                <w:sz w:val="24"/>
                <w:szCs w:val="24"/>
              </w:rPr>
              <w:t>Za</w:t>
            </w:r>
            <w:r w:rsidRPr="009C304D">
              <w:rPr>
                <w:rFonts w:eastAsia="Times New Roman"/>
                <w:spacing w:val="-2"/>
                <w:sz w:val="24"/>
                <w:szCs w:val="24"/>
              </w:rPr>
              <w:t xml:space="preserve">świadczenie o szkoleniu w zakresie </w:t>
            </w:r>
            <w:r w:rsidRPr="009C304D">
              <w:rPr>
                <w:rFonts w:eastAsia="Times New Roman"/>
                <w:sz w:val="24"/>
                <w:szCs w:val="24"/>
              </w:rPr>
              <w:t>badania w kierunku włośni*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</w:tr>
      <w:tr w:rsidR="003C412A" w:rsidRPr="009C304D">
        <w:trPr>
          <w:trHeight w:hRule="exact" w:val="670"/>
        </w:trPr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 w:rsidP="00406AEA">
            <w:pPr>
              <w:shd w:val="clear" w:color="auto" w:fill="FFFFFF"/>
            </w:pPr>
            <w:r w:rsidRPr="009C304D">
              <w:rPr>
                <w:spacing w:val="-3"/>
                <w:sz w:val="24"/>
                <w:szCs w:val="24"/>
              </w:rPr>
              <w:t>3)</w:t>
            </w:r>
            <w:r w:rsidR="00C77824" w:rsidRPr="009C304D">
              <w:rPr>
                <w:spacing w:val="-3"/>
                <w:sz w:val="24"/>
                <w:szCs w:val="24"/>
              </w:rPr>
              <w:t>Za</w:t>
            </w:r>
            <w:r w:rsidR="00C77824" w:rsidRPr="009C304D">
              <w:rPr>
                <w:rFonts w:eastAsia="Times New Roman"/>
                <w:spacing w:val="-3"/>
                <w:sz w:val="24"/>
                <w:szCs w:val="24"/>
              </w:rPr>
              <w:t>świadczenie o odbyciu praktyki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C77824">
            <w:pPr>
              <w:shd w:val="clear" w:color="auto" w:fill="FFFFFF"/>
            </w:pPr>
            <w:r w:rsidRPr="009C304D">
              <w:rPr>
                <w:spacing w:val="-2"/>
                <w:sz w:val="24"/>
                <w:szCs w:val="24"/>
              </w:rPr>
              <w:t>Tytu</w:t>
            </w:r>
            <w:r w:rsidRPr="009C304D">
              <w:rPr>
                <w:rFonts w:eastAsia="Times New Roman"/>
                <w:spacing w:val="-2"/>
                <w:sz w:val="24"/>
                <w:szCs w:val="24"/>
              </w:rPr>
              <w:t>ł do ubezpieczeń społecznych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</w:tr>
      <w:tr w:rsidR="003C412A" w:rsidRPr="009C304D">
        <w:trPr>
          <w:trHeight w:hRule="exact" w:val="662"/>
        </w:trPr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 w:rsidP="00406AEA">
            <w:pPr>
              <w:shd w:val="clear" w:color="auto" w:fill="FFFFFF"/>
            </w:pPr>
            <w:r w:rsidRPr="009C304D">
              <w:rPr>
                <w:sz w:val="24"/>
                <w:szCs w:val="24"/>
              </w:rPr>
              <w:t xml:space="preserve">4) </w:t>
            </w:r>
            <w:r w:rsidR="00C77824" w:rsidRPr="009C304D">
              <w:rPr>
                <w:sz w:val="24"/>
                <w:szCs w:val="24"/>
              </w:rPr>
              <w:t>Brak konfliktu interes</w:t>
            </w:r>
            <w:r w:rsidR="00C77824" w:rsidRPr="009C304D">
              <w:rPr>
                <w:rFonts w:eastAsia="Times New Roman"/>
                <w:sz w:val="24"/>
                <w:szCs w:val="24"/>
              </w:rPr>
              <w:t>ów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C77824">
            <w:pPr>
              <w:shd w:val="clear" w:color="auto" w:fill="FFFFFF"/>
              <w:spacing w:line="317" w:lineRule="exact"/>
              <w:ind w:right="367"/>
            </w:pPr>
            <w:r w:rsidRPr="009C304D">
              <w:rPr>
                <w:spacing w:val="-2"/>
                <w:sz w:val="24"/>
                <w:szCs w:val="24"/>
              </w:rPr>
              <w:t>Za</w:t>
            </w:r>
            <w:r w:rsidRPr="009C304D">
              <w:rPr>
                <w:rFonts w:eastAsia="Times New Roman"/>
                <w:spacing w:val="-2"/>
                <w:sz w:val="24"/>
                <w:szCs w:val="24"/>
              </w:rPr>
              <w:t xml:space="preserve">świadczenie o szkoleniu w zakresie </w:t>
            </w:r>
            <w:r w:rsidRPr="009C304D">
              <w:rPr>
                <w:rFonts w:eastAsia="Times New Roman"/>
                <w:sz w:val="24"/>
                <w:szCs w:val="24"/>
              </w:rPr>
              <w:t>normy PN-EN ISO/IEC/17025*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</w:tr>
    </w:tbl>
    <w:p w:rsidR="00DB09FF" w:rsidRPr="009C304D" w:rsidRDefault="00C77824">
      <w:pPr>
        <w:shd w:val="clear" w:color="auto" w:fill="FFFFFF"/>
        <w:spacing w:line="418" w:lineRule="exact"/>
        <w:ind w:left="936" w:right="4608"/>
        <w:rPr>
          <w:spacing w:val="-3"/>
          <w:sz w:val="24"/>
          <w:szCs w:val="24"/>
        </w:rPr>
      </w:pPr>
      <w:r w:rsidRPr="009C304D">
        <w:rPr>
          <w:spacing w:val="-3"/>
          <w:sz w:val="24"/>
          <w:szCs w:val="24"/>
        </w:rPr>
        <w:t>*</w:t>
      </w:r>
      <w:r w:rsidR="00DB09FF" w:rsidRPr="009C304D">
        <w:rPr>
          <w:spacing w:val="-3"/>
          <w:sz w:val="24"/>
          <w:szCs w:val="24"/>
        </w:rPr>
        <w:t>jeśli wymagane</w:t>
      </w:r>
    </w:p>
    <w:p w:rsidR="00375DD1" w:rsidRPr="009C304D" w:rsidRDefault="00375DD1">
      <w:pPr>
        <w:shd w:val="clear" w:color="auto" w:fill="FFFFFF"/>
        <w:spacing w:line="418" w:lineRule="exact"/>
        <w:ind w:left="936" w:right="4608"/>
        <w:rPr>
          <w:spacing w:val="-3"/>
          <w:sz w:val="24"/>
          <w:szCs w:val="24"/>
        </w:rPr>
      </w:pPr>
    </w:p>
    <w:p w:rsidR="003C412A" w:rsidRPr="009C304D" w:rsidRDefault="00C77824" w:rsidP="00DB09FF">
      <w:pPr>
        <w:shd w:val="clear" w:color="auto" w:fill="FFFFFF"/>
        <w:spacing w:line="418" w:lineRule="exact"/>
        <w:ind w:right="4608"/>
        <w:rPr>
          <w:b/>
          <w:bCs/>
          <w:sz w:val="24"/>
          <w:szCs w:val="24"/>
        </w:rPr>
      </w:pPr>
      <w:r w:rsidRPr="009C304D">
        <w:rPr>
          <w:b/>
          <w:bCs/>
          <w:sz w:val="24"/>
          <w:szCs w:val="24"/>
        </w:rPr>
        <w:t xml:space="preserve"> </w:t>
      </w:r>
      <w:r w:rsidR="00DB09FF" w:rsidRPr="009C304D">
        <w:rPr>
          <w:b/>
          <w:bCs/>
          <w:sz w:val="24"/>
          <w:szCs w:val="24"/>
        </w:rPr>
        <w:t xml:space="preserve">2. </w:t>
      </w:r>
      <w:r w:rsidRPr="009C304D">
        <w:rPr>
          <w:b/>
          <w:bCs/>
          <w:sz w:val="24"/>
          <w:szCs w:val="24"/>
        </w:rPr>
        <w:t>Kryteria podstawowe</w:t>
      </w:r>
    </w:p>
    <w:p w:rsidR="003C412A" w:rsidRPr="009C304D" w:rsidRDefault="003C412A">
      <w:pPr>
        <w:spacing w:after="10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4"/>
        <w:gridCol w:w="2304"/>
      </w:tblGrid>
      <w:tr w:rsidR="003C412A" w:rsidRPr="009C304D">
        <w:trPr>
          <w:trHeight w:hRule="exact" w:val="338"/>
        </w:trPr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C77824">
            <w:pPr>
              <w:shd w:val="clear" w:color="auto" w:fill="FFFFFF"/>
              <w:jc w:val="center"/>
            </w:pPr>
            <w:r w:rsidRPr="009C304D">
              <w:rPr>
                <w:b/>
                <w:bCs/>
                <w:sz w:val="24"/>
                <w:szCs w:val="24"/>
              </w:rPr>
              <w:t>Kryterium oceny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C77824">
            <w:pPr>
              <w:shd w:val="clear" w:color="auto" w:fill="FFFFFF"/>
              <w:jc w:val="center"/>
            </w:pPr>
            <w:r w:rsidRPr="009C304D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3C412A" w:rsidRPr="009C304D">
        <w:trPr>
          <w:trHeight w:hRule="exact" w:val="324"/>
        </w:trPr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 w:rsidP="00406AEA">
            <w:pPr>
              <w:shd w:val="clear" w:color="auto" w:fill="FFFFFF"/>
            </w:pPr>
            <w:r w:rsidRPr="009C304D">
              <w:rPr>
                <w:sz w:val="24"/>
                <w:szCs w:val="24"/>
              </w:rPr>
              <w:t>1)</w:t>
            </w:r>
            <w:r w:rsidR="00C77824" w:rsidRPr="009C304D">
              <w:rPr>
                <w:sz w:val="24"/>
                <w:szCs w:val="24"/>
              </w:rPr>
              <w:t>Zakres aktualnie wykonywanych obowi</w:t>
            </w:r>
            <w:r w:rsidR="00C77824" w:rsidRPr="009C304D">
              <w:rPr>
                <w:rFonts w:eastAsia="Times New Roman"/>
                <w:sz w:val="24"/>
                <w:szCs w:val="24"/>
              </w:rPr>
              <w:t>ązków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</w:tr>
      <w:tr w:rsidR="003C412A" w:rsidRPr="009C304D">
        <w:trPr>
          <w:trHeight w:hRule="exact" w:val="331"/>
        </w:trPr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>
            <w:pPr>
              <w:shd w:val="clear" w:color="auto" w:fill="FFFFFF"/>
              <w:ind w:left="7"/>
            </w:pPr>
            <w:r w:rsidRPr="009C304D">
              <w:rPr>
                <w:spacing w:val="-2"/>
                <w:sz w:val="24"/>
                <w:szCs w:val="24"/>
              </w:rPr>
              <w:t>2)</w:t>
            </w:r>
            <w:r w:rsidR="00C77824" w:rsidRPr="009C304D">
              <w:rPr>
                <w:spacing w:val="-2"/>
                <w:sz w:val="24"/>
                <w:szCs w:val="24"/>
              </w:rPr>
              <w:t>Odleg</w:t>
            </w:r>
            <w:r w:rsidR="00C77824" w:rsidRPr="009C304D">
              <w:rPr>
                <w:rFonts w:eastAsia="Times New Roman"/>
                <w:spacing w:val="-2"/>
                <w:sz w:val="24"/>
                <w:szCs w:val="24"/>
              </w:rPr>
              <w:t>łość od miejsca zamieszkania do miejsca wyznaczenia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</w:tr>
      <w:tr w:rsidR="003C412A" w:rsidRPr="009C304D">
        <w:trPr>
          <w:trHeight w:hRule="exact" w:val="331"/>
        </w:trPr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>
            <w:pPr>
              <w:shd w:val="clear" w:color="auto" w:fill="FFFFFF"/>
              <w:ind w:left="7"/>
            </w:pPr>
            <w:r w:rsidRPr="009C304D">
              <w:rPr>
                <w:sz w:val="24"/>
                <w:szCs w:val="24"/>
              </w:rPr>
              <w:t>3)</w:t>
            </w:r>
            <w:r w:rsidR="00C77824" w:rsidRPr="009C304D">
              <w:rPr>
                <w:sz w:val="24"/>
                <w:szCs w:val="24"/>
              </w:rPr>
              <w:t>Szkolenia podstawowe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</w:tr>
      <w:tr w:rsidR="003C412A" w:rsidRPr="00A6175C">
        <w:trPr>
          <w:trHeight w:hRule="exact" w:val="346"/>
        </w:trPr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>
            <w:pPr>
              <w:shd w:val="clear" w:color="auto" w:fill="FFFFFF"/>
              <w:ind w:left="14"/>
            </w:pPr>
            <w:r w:rsidRPr="009C304D">
              <w:rPr>
                <w:sz w:val="24"/>
                <w:szCs w:val="24"/>
              </w:rPr>
              <w:t>4)</w:t>
            </w:r>
            <w:r w:rsidR="00C77824" w:rsidRPr="009C304D">
              <w:rPr>
                <w:sz w:val="24"/>
                <w:szCs w:val="24"/>
              </w:rPr>
              <w:t>Szkolenia dodatkowe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A6175C" w:rsidRDefault="003C412A">
            <w:pPr>
              <w:shd w:val="clear" w:color="auto" w:fill="FFFFFF"/>
            </w:pPr>
          </w:p>
        </w:tc>
      </w:tr>
    </w:tbl>
    <w:p w:rsidR="00375DD1" w:rsidRPr="00A6175C" w:rsidRDefault="00C77824" w:rsidP="00DB09FF">
      <w:pPr>
        <w:shd w:val="clear" w:color="auto" w:fill="FFFFFF"/>
        <w:spacing w:before="403"/>
        <w:rPr>
          <w:rFonts w:eastAsia="Times New Roman"/>
          <w:b/>
          <w:bCs/>
          <w:sz w:val="24"/>
          <w:szCs w:val="24"/>
        </w:rPr>
      </w:pPr>
      <w:r w:rsidRPr="00A6175C">
        <w:rPr>
          <w:b/>
          <w:bCs/>
          <w:sz w:val="24"/>
          <w:szCs w:val="24"/>
        </w:rPr>
        <w:t>3. Kryteria dla lekarzy powt</w:t>
      </w:r>
      <w:r w:rsidRPr="00A6175C">
        <w:rPr>
          <w:rFonts w:eastAsia="Times New Roman"/>
          <w:b/>
          <w:bCs/>
          <w:sz w:val="24"/>
          <w:szCs w:val="24"/>
        </w:rPr>
        <w:t>órnie ubiegających się o wyznaczenie</w:t>
      </w:r>
    </w:p>
    <w:p w:rsidR="003C412A" w:rsidRPr="00A6175C" w:rsidRDefault="003C412A">
      <w:pPr>
        <w:spacing w:after="1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82"/>
        <w:gridCol w:w="2311"/>
      </w:tblGrid>
      <w:tr w:rsidR="003C412A" w:rsidRPr="00A6175C">
        <w:trPr>
          <w:trHeight w:hRule="exact" w:val="338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A6175C" w:rsidRDefault="00C77824">
            <w:pPr>
              <w:shd w:val="clear" w:color="auto" w:fill="FFFFFF"/>
              <w:jc w:val="center"/>
            </w:pPr>
            <w:r w:rsidRPr="00A6175C">
              <w:rPr>
                <w:b/>
                <w:bCs/>
                <w:sz w:val="24"/>
                <w:szCs w:val="24"/>
              </w:rPr>
              <w:t>Kryterium oceny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A6175C" w:rsidRDefault="00C77824">
            <w:pPr>
              <w:shd w:val="clear" w:color="auto" w:fill="FFFFFF"/>
              <w:jc w:val="center"/>
            </w:pPr>
            <w:r w:rsidRPr="00A6175C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3C412A" w:rsidRPr="009C304D">
        <w:trPr>
          <w:trHeight w:hRule="exact" w:val="324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 w:rsidP="00DB09FF">
            <w:pPr>
              <w:shd w:val="clear" w:color="auto" w:fill="FFFFFF"/>
            </w:pPr>
            <w:r w:rsidRPr="009C304D">
              <w:rPr>
                <w:spacing w:val="-1"/>
                <w:sz w:val="24"/>
                <w:szCs w:val="24"/>
              </w:rPr>
              <w:t>1)</w:t>
            </w:r>
            <w:r w:rsidR="00C77824" w:rsidRPr="009C304D">
              <w:rPr>
                <w:spacing w:val="-1"/>
                <w:sz w:val="24"/>
                <w:szCs w:val="24"/>
              </w:rPr>
              <w:t>Prawid</w:t>
            </w:r>
            <w:r w:rsidR="00C77824" w:rsidRPr="009C304D">
              <w:rPr>
                <w:rFonts w:eastAsia="Times New Roman"/>
                <w:spacing w:val="-1"/>
                <w:sz w:val="24"/>
                <w:szCs w:val="24"/>
              </w:rPr>
              <w:t>łowość wykonywanych czynności w zakresie wyznaczenia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</w:tr>
      <w:tr w:rsidR="003C412A" w:rsidRPr="009C304D">
        <w:trPr>
          <w:trHeight w:hRule="exact" w:val="331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>
            <w:pPr>
              <w:shd w:val="clear" w:color="auto" w:fill="FFFFFF"/>
              <w:ind w:left="7"/>
            </w:pPr>
            <w:r w:rsidRPr="009C304D">
              <w:rPr>
                <w:spacing w:val="-2"/>
                <w:sz w:val="24"/>
                <w:szCs w:val="24"/>
              </w:rPr>
              <w:t>2)</w:t>
            </w:r>
            <w:r w:rsidR="00C77824" w:rsidRPr="009C304D">
              <w:rPr>
                <w:spacing w:val="-2"/>
                <w:sz w:val="24"/>
                <w:szCs w:val="24"/>
              </w:rPr>
              <w:t>Prawid</w:t>
            </w:r>
            <w:r w:rsidR="00C77824" w:rsidRPr="009C304D">
              <w:rPr>
                <w:rFonts w:eastAsia="Times New Roman"/>
                <w:spacing w:val="-2"/>
                <w:sz w:val="24"/>
                <w:szCs w:val="24"/>
              </w:rPr>
              <w:t>łowość wykonywanych czynności w innym zakresie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</w:tr>
      <w:tr w:rsidR="003C412A" w:rsidRPr="009C304D">
        <w:trPr>
          <w:trHeight w:hRule="exact" w:val="331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>
            <w:pPr>
              <w:shd w:val="clear" w:color="auto" w:fill="FFFFFF"/>
              <w:ind w:left="14"/>
            </w:pPr>
            <w:r w:rsidRPr="009C304D">
              <w:rPr>
                <w:sz w:val="24"/>
                <w:szCs w:val="24"/>
              </w:rPr>
              <w:t>3)</w:t>
            </w:r>
            <w:r w:rsidR="00C77824" w:rsidRPr="009C304D">
              <w:rPr>
                <w:sz w:val="24"/>
                <w:szCs w:val="24"/>
              </w:rPr>
              <w:t>Rzetelno</w:t>
            </w:r>
            <w:r w:rsidR="00C77824" w:rsidRPr="009C304D">
              <w:rPr>
                <w:rFonts w:eastAsia="Times New Roman"/>
                <w:sz w:val="24"/>
                <w:szCs w:val="24"/>
              </w:rPr>
              <w:t>ść sporządzanej dokumentacji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</w:tr>
      <w:tr w:rsidR="003C412A" w:rsidRPr="009C304D">
        <w:trPr>
          <w:trHeight w:hRule="exact" w:val="324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>
            <w:pPr>
              <w:shd w:val="clear" w:color="auto" w:fill="FFFFFF"/>
            </w:pPr>
            <w:r w:rsidRPr="009C304D">
              <w:rPr>
                <w:sz w:val="24"/>
                <w:szCs w:val="24"/>
              </w:rPr>
              <w:t>4)</w:t>
            </w:r>
            <w:r w:rsidR="00C77824" w:rsidRPr="009C304D">
              <w:rPr>
                <w:sz w:val="24"/>
                <w:szCs w:val="24"/>
              </w:rPr>
              <w:t>Rzetelno</w:t>
            </w:r>
            <w:r w:rsidR="00C77824" w:rsidRPr="009C304D">
              <w:rPr>
                <w:rFonts w:eastAsia="Times New Roman"/>
                <w:sz w:val="24"/>
                <w:szCs w:val="24"/>
              </w:rPr>
              <w:t>ść raportowania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</w:tr>
      <w:tr w:rsidR="003C412A" w:rsidRPr="009C304D">
        <w:trPr>
          <w:trHeight w:hRule="exact" w:val="346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406AEA">
            <w:pPr>
              <w:shd w:val="clear" w:color="auto" w:fill="FFFFFF"/>
              <w:ind w:left="7"/>
            </w:pPr>
            <w:r w:rsidRPr="009C304D">
              <w:rPr>
                <w:sz w:val="24"/>
                <w:szCs w:val="24"/>
              </w:rPr>
              <w:t>5)</w:t>
            </w:r>
            <w:r w:rsidR="00C77824" w:rsidRPr="009C304D">
              <w:rPr>
                <w:sz w:val="24"/>
                <w:szCs w:val="24"/>
              </w:rPr>
              <w:t>Terminowo</w:t>
            </w:r>
            <w:r w:rsidR="00C77824" w:rsidRPr="009C304D">
              <w:rPr>
                <w:rFonts w:eastAsia="Times New Roman"/>
                <w:sz w:val="24"/>
                <w:szCs w:val="24"/>
              </w:rPr>
              <w:t>ść raportowania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2A" w:rsidRPr="009C304D" w:rsidRDefault="003C412A">
            <w:pPr>
              <w:shd w:val="clear" w:color="auto" w:fill="FFFFFF"/>
            </w:pPr>
          </w:p>
        </w:tc>
      </w:tr>
    </w:tbl>
    <w:p w:rsidR="00C77824" w:rsidRPr="009C304D" w:rsidRDefault="00C77824"/>
    <w:sectPr w:rsidR="00C77824" w:rsidRPr="009C304D" w:rsidSect="00E06156">
      <w:headerReference w:type="default" r:id="rId8"/>
      <w:pgSz w:w="11981" w:h="16884"/>
      <w:pgMar w:top="851" w:right="1418" w:bottom="709" w:left="125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563" w:rsidRDefault="00C85563" w:rsidP="00AC7EBC">
      <w:r>
        <w:separator/>
      </w:r>
    </w:p>
  </w:endnote>
  <w:endnote w:type="continuationSeparator" w:id="0">
    <w:p w:rsidR="00C85563" w:rsidRDefault="00C85563" w:rsidP="00AC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563" w:rsidRDefault="00C85563" w:rsidP="00AC7EBC">
      <w:r>
        <w:separator/>
      </w:r>
    </w:p>
  </w:footnote>
  <w:footnote w:type="continuationSeparator" w:id="0">
    <w:p w:rsidR="00C85563" w:rsidRDefault="00C85563" w:rsidP="00AC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EBC" w:rsidRDefault="00AC7E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abstractNum w:abstractNumId="1" w15:restartNumberingAfterBreak="0">
    <w:nsid w:val="02831B3B"/>
    <w:multiLevelType w:val="hybridMultilevel"/>
    <w:tmpl w:val="D9BCB50A"/>
    <w:lvl w:ilvl="0" w:tplc="B4300F06">
      <w:start w:val="65535"/>
      <w:numFmt w:val="bullet"/>
      <w:lvlText w:val="□"/>
      <w:lvlJc w:val="left"/>
      <w:pPr>
        <w:ind w:left="110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05472B66"/>
    <w:multiLevelType w:val="hybridMultilevel"/>
    <w:tmpl w:val="AFF24FCE"/>
    <w:lvl w:ilvl="0" w:tplc="3EE8D75E">
      <w:start w:val="1"/>
      <w:numFmt w:val="decimal"/>
      <w:lvlText w:val="%1."/>
      <w:lvlJc w:val="left"/>
      <w:pPr>
        <w:ind w:left="825" w:hanging="465"/>
      </w:pPr>
      <w:rPr>
        <w:rFonts w:eastAsiaTheme="min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04F4"/>
    <w:multiLevelType w:val="singleLevel"/>
    <w:tmpl w:val="CFBCFBA0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5F0C0F"/>
    <w:multiLevelType w:val="hybridMultilevel"/>
    <w:tmpl w:val="05D06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83C53"/>
    <w:multiLevelType w:val="hybridMultilevel"/>
    <w:tmpl w:val="D828F72C"/>
    <w:lvl w:ilvl="0" w:tplc="86A0312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D0419"/>
    <w:multiLevelType w:val="singleLevel"/>
    <w:tmpl w:val="7ABCFE5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C767FE"/>
    <w:multiLevelType w:val="singleLevel"/>
    <w:tmpl w:val="815E855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BF6130"/>
    <w:multiLevelType w:val="hybridMultilevel"/>
    <w:tmpl w:val="641AB0FE"/>
    <w:lvl w:ilvl="0" w:tplc="484C095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017F3"/>
    <w:multiLevelType w:val="hybridMultilevel"/>
    <w:tmpl w:val="546C0D24"/>
    <w:lvl w:ilvl="0" w:tplc="90C67BA8">
      <w:start w:val="4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9F0F16"/>
    <w:multiLevelType w:val="singleLevel"/>
    <w:tmpl w:val="F19A4A0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4632C2A"/>
    <w:multiLevelType w:val="hybridMultilevel"/>
    <w:tmpl w:val="B3C87470"/>
    <w:lvl w:ilvl="0" w:tplc="02DC1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CE3F05"/>
    <w:multiLevelType w:val="hybridMultilevel"/>
    <w:tmpl w:val="9594BC66"/>
    <w:lvl w:ilvl="0" w:tplc="E72C16EA">
      <w:start w:val="1"/>
      <w:numFmt w:val="decimal"/>
      <w:lvlText w:val="%1."/>
      <w:lvlJc w:val="left"/>
      <w:pPr>
        <w:ind w:left="367" w:hanging="360"/>
      </w:pPr>
      <w:rPr>
        <w:rFonts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4433108F"/>
    <w:multiLevelType w:val="singleLevel"/>
    <w:tmpl w:val="DBFAA61C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86F0181"/>
    <w:multiLevelType w:val="singleLevel"/>
    <w:tmpl w:val="98C06B4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48900AA3"/>
    <w:multiLevelType w:val="singleLevel"/>
    <w:tmpl w:val="7ABCFE5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71B6ACC"/>
    <w:multiLevelType w:val="hybridMultilevel"/>
    <w:tmpl w:val="EE06FD8C"/>
    <w:lvl w:ilvl="0" w:tplc="CFE62CB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E2455"/>
    <w:multiLevelType w:val="singleLevel"/>
    <w:tmpl w:val="2D940894"/>
    <w:lvl w:ilvl="0">
      <w:start w:val="6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5"/>
  </w:num>
  <w:num w:numId="5">
    <w:abstractNumId w:val="17"/>
  </w:num>
  <w:num w:numId="6">
    <w:abstractNumId w:val="13"/>
  </w:num>
  <w:num w:numId="7">
    <w:abstractNumId w:val="13"/>
    <w:lvlOverride w:ilvl="0">
      <w:lvl w:ilvl="0">
        <w:start w:val="1"/>
        <w:numFmt w:val="decimal"/>
        <w:lvlText w:val="%1)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□"/>
        <w:legacy w:legacy="1" w:legacySpace="0" w:legacyIndent="735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11"/>
  </w:num>
  <w:num w:numId="15">
    <w:abstractNumId w:val="7"/>
    <w:lvlOverride w:ilvl="0">
      <w:startOverride w:val="1"/>
    </w:lvlOverride>
  </w:num>
  <w:num w:numId="16">
    <w:abstractNumId w:val="9"/>
  </w:num>
  <w:num w:numId="17">
    <w:abstractNumId w:val="4"/>
  </w:num>
  <w:num w:numId="18">
    <w:abstractNumId w:val="8"/>
  </w:num>
  <w:num w:numId="19">
    <w:abstractNumId w:val="1"/>
  </w:num>
  <w:num w:numId="20">
    <w:abstractNumId w:val="2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5539B"/>
    <w:rsid w:val="000644E3"/>
    <w:rsid w:val="000803BA"/>
    <w:rsid w:val="000D0E05"/>
    <w:rsid w:val="000E08A4"/>
    <w:rsid w:val="00160707"/>
    <w:rsid w:val="00166C75"/>
    <w:rsid w:val="00174B32"/>
    <w:rsid w:val="0018385A"/>
    <w:rsid w:val="00193E44"/>
    <w:rsid w:val="001B2F60"/>
    <w:rsid w:val="0022652A"/>
    <w:rsid w:val="002268E8"/>
    <w:rsid w:val="002B03ED"/>
    <w:rsid w:val="002F64FC"/>
    <w:rsid w:val="00372FF5"/>
    <w:rsid w:val="00375DD1"/>
    <w:rsid w:val="003B018B"/>
    <w:rsid w:val="003C0321"/>
    <w:rsid w:val="003C412A"/>
    <w:rsid w:val="0040474B"/>
    <w:rsid w:val="00406AEA"/>
    <w:rsid w:val="004B6536"/>
    <w:rsid w:val="0061174B"/>
    <w:rsid w:val="00713A43"/>
    <w:rsid w:val="008055AF"/>
    <w:rsid w:val="008A4005"/>
    <w:rsid w:val="008F2A21"/>
    <w:rsid w:val="00911421"/>
    <w:rsid w:val="00974400"/>
    <w:rsid w:val="009953F7"/>
    <w:rsid w:val="009C304D"/>
    <w:rsid w:val="009E036B"/>
    <w:rsid w:val="00A6175C"/>
    <w:rsid w:val="00AC7EBC"/>
    <w:rsid w:val="00AD2293"/>
    <w:rsid w:val="00B5648E"/>
    <w:rsid w:val="00C15B3D"/>
    <w:rsid w:val="00C378D3"/>
    <w:rsid w:val="00C77824"/>
    <w:rsid w:val="00C85563"/>
    <w:rsid w:val="00CF5B75"/>
    <w:rsid w:val="00D13517"/>
    <w:rsid w:val="00D81D3F"/>
    <w:rsid w:val="00D90550"/>
    <w:rsid w:val="00DB09FF"/>
    <w:rsid w:val="00DB29F5"/>
    <w:rsid w:val="00E06156"/>
    <w:rsid w:val="00E06FDC"/>
    <w:rsid w:val="00E073B9"/>
    <w:rsid w:val="00E420C4"/>
    <w:rsid w:val="00E71448"/>
    <w:rsid w:val="00EB0FB1"/>
    <w:rsid w:val="00F04CDF"/>
    <w:rsid w:val="00FA05F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C57FEC-EA9B-415E-8270-A4425636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03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3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0E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7E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EB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C7E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EB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AE538-E44A-4A60-97EA-32563E75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1424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PIW-MAREK</cp:lastModifiedBy>
  <cp:revision>2</cp:revision>
  <cp:lastPrinted>2018-11-27T10:02:00Z</cp:lastPrinted>
  <dcterms:created xsi:type="dcterms:W3CDTF">2018-11-30T09:37:00Z</dcterms:created>
  <dcterms:modified xsi:type="dcterms:W3CDTF">2018-11-30T09:37:00Z</dcterms:modified>
</cp:coreProperties>
</file>